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532256">
              <w:rPr>
                <w:rFonts w:ascii="Times New Roman" w:hAnsi="Times New Roman" w:cs="Times New Roman"/>
                <w:b/>
                <w:sz w:val="22"/>
                <w:szCs w:val="22"/>
              </w:rPr>
              <w:t>321</w:t>
            </w:r>
            <w:r w:rsidR="00EE038D">
              <w:rPr>
                <w:rFonts w:ascii="Times New Roman" w:hAnsi="Times New Roman" w:cs="Times New Roman"/>
                <w:b/>
                <w:sz w:val="22"/>
                <w:szCs w:val="22"/>
              </w:rPr>
              <w:t>.2</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E43E14">
              <w:rPr>
                <w:rFonts w:ascii="Times New Roman" w:hAnsi="Times New Roman" w:cs="Times New Roman"/>
                <w:b/>
                <w:sz w:val="22"/>
                <w:szCs w:val="22"/>
                <w:lang w:val="fr-FR"/>
              </w:rPr>
              <w:t>s complémentaires 2 et 3 porte</w:t>
            </w:r>
            <w:bookmarkStart w:id="0" w:name="_GoBack"/>
            <w:bookmarkEnd w:id="0"/>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E43E14"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Thème de la question principale :</w:t>
            </w:r>
            <w:r w:rsidR="00E94CFA" w:rsidRPr="009C711D">
              <w:rPr>
                <w:rFonts w:ascii="Times New Roman" w:hAnsi="Times New Roman" w:cs="Times New Roman"/>
                <w:b/>
                <w:sz w:val="22"/>
                <w:szCs w:val="22"/>
                <w:lang w:val="fr-FR"/>
              </w:rPr>
              <w:t xml:space="preserve"> </w:t>
            </w:r>
            <w:r w:rsidR="00EE038D">
              <w:rPr>
                <w:rFonts w:ascii="Times New Roman" w:hAnsi="Times New Roman" w:cs="Times New Roman"/>
                <w:b/>
                <w:sz w:val="22"/>
                <w:szCs w:val="22"/>
                <w:lang w:val="fr-FR"/>
              </w:rPr>
              <w:t>Comment s’articulent marché du travail et gestion de l’emploi ?</w:t>
            </w:r>
          </w:p>
        </w:tc>
      </w:tr>
      <w:tr w:rsidR="00E167D7" w:rsidRPr="00E43E14" w:rsidTr="001A16C8">
        <w:tc>
          <w:tcPr>
            <w:tcW w:w="9778" w:type="dxa"/>
            <w:gridSpan w:val="3"/>
          </w:tcPr>
          <w:p w:rsidR="00E167D7" w:rsidRPr="009C711D" w:rsidRDefault="00E167D7" w:rsidP="007C79E8">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 principale (sur 10 points) :</w:t>
            </w:r>
            <w:r w:rsidR="007C79E8">
              <w:rPr>
                <w:rFonts w:ascii="Times New Roman" w:hAnsi="Times New Roman" w:cs="Times New Roman"/>
                <w:b/>
                <w:sz w:val="22"/>
                <w:szCs w:val="22"/>
                <w:lang w:val="fr-FR"/>
              </w:rPr>
              <w:t xml:space="preserve"> Vous m</w:t>
            </w:r>
            <w:r w:rsidR="007C79E8" w:rsidRPr="007C79E8">
              <w:rPr>
                <w:rFonts w:ascii="Times New Roman" w:hAnsi="Times New Roman" w:cs="Times New Roman"/>
                <w:b/>
                <w:sz w:val="22"/>
                <w:szCs w:val="22"/>
                <w:lang w:val="fr-FR"/>
              </w:rPr>
              <w:t>ontr</w:t>
            </w:r>
            <w:r w:rsidR="007C79E8">
              <w:rPr>
                <w:rFonts w:ascii="Times New Roman" w:hAnsi="Times New Roman" w:cs="Times New Roman"/>
                <w:b/>
                <w:sz w:val="22"/>
                <w:szCs w:val="22"/>
                <w:lang w:val="fr-FR"/>
              </w:rPr>
              <w:t>er</w:t>
            </w:r>
            <w:r w:rsidR="007C79E8" w:rsidRPr="007C79E8">
              <w:rPr>
                <w:rFonts w:ascii="Times New Roman" w:hAnsi="Times New Roman" w:cs="Times New Roman"/>
                <w:b/>
                <w:sz w:val="22"/>
                <w:szCs w:val="22"/>
                <w:lang w:val="fr-FR"/>
              </w:rPr>
              <w:t>ez qu’il existe d’autres explications de la relation salariale que celles apportées par l’analyse néo-classique.</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EE038D" w:rsidTr="001A16C8">
        <w:tc>
          <w:tcPr>
            <w:tcW w:w="9778" w:type="dxa"/>
            <w:gridSpan w:val="3"/>
          </w:tcPr>
          <w:p w:rsidR="00E167D7" w:rsidRPr="009C711D" w:rsidRDefault="00B80B45" w:rsidP="008534C8">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D0723B">
              <w:rPr>
                <w:rFonts w:ascii="Times New Roman" w:hAnsi="Times New Roman" w:cs="Times New Roman"/>
                <w:sz w:val="22"/>
                <w:szCs w:val="22"/>
                <w:lang w:val="fr-FR"/>
              </w:rPr>
              <w:t>Don</w:t>
            </w:r>
            <w:r w:rsidR="00EE038D">
              <w:rPr>
                <w:rFonts w:ascii="Times New Roman" w:hAnsi="Times New Roman" w:cs="Times New Roman"/>
                <w:sz w:val="22"/>
                <w:szCs w:val="22"/>
                <w:lang w:val="fr-FR"/>
              </w:rPr>
              <w:t>nez la signification des valeurs</w:t>
            </w:r>
            <w:r w:rsidR="00D0723B">
              <w:rPr>
                <w:rFonts w:ascii="Times New Roman" w:hAnsi="Times New Roman" w:cs="Times New Roman"/>
                <w:sz w:val="22"/>
                <w:szCs w:val="22"/>
                <w:lang w:val="fr-FR"/>
              </w:rPr>
              <w:t xml:space="preserve"> entourées</w:t>
            </w:r>
            <w:r w:rsidR="008534C8">
              <w:rPr>
                <w:rFonts w:ascii="Times New Roman" w:hAnsi="Times New Roman" w:cs="Times New Roman"/>
                <w:sz w:val="22"/>
                <w:szCs w:val="22"/>
                <w:lang w:val="fr-FR"/>
              </w:rPr>
              <w:t xml:space="preserve"> dans le document 1.</w:t>
            </w:r>
            <w:r w:rsidR="00D0723B">
              <w:rPr>
                <w:rFonts w:ascii="Times New Roman" w:hAnsi="Times New Roman" w:cs="Times New Roman"/>
                <w:sz w:val="22"/>
                <w:szCs w:val="22"/>
                <w:lang w:val="fr-FR"/>
              </w:rPr>
              <w:t xml:space="preserve"> (4 points)</w:t>
            </w:r>
          </w:p>
        </w:tc>
      </w:tr>
      <w:tr w:rsidR="00E167D7" w:rsidRPr="009C711D" w:rsidTr="001A16C8">
        <w:tc>
          <w:tcPr>
            <w:tcW w:w="9778" w:type="dxa"/>
            <w:gridSpan w:val="3"/>
          </w:tcPr>
          <w:p w:rsidR="00E167D7" w:rsidRPr="009C711D" w:rsidRDefault="00B80B45" w:rsidP="008534C8">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8534C8" w:rsidRPr="00EE038D">
              <w:rPr>
                <w:rFonts w:ascii="Times New Roman" w:hAnsi="Times New Roman" w:cs="Times New Roman"/>
                <w:sz w:val="22"/>
                <w:szCs w:val="22"/>
                <w:lang w:val="fr-FR"/>
              </w:rPr>
              <w:t xml:space="preserve">Comment la taxation permet-elle d'agir sur la préservation de l'environnement ?   ? </w:t>
            </w:r>
            <w:r w:rsidR="008534C8">
              <w:rPr>
                <w:rFonts w:ascii="Times New Roman" w:hAnsi="Times New Roman" w:cs="Times New Roman"/>
                <w:sz w:val="22"/>
                <w:szCs w:val="22"/>
              </w:rPr>
              <w:t>(3 points)</w:t>
            </w:r>
          </w:p>
        </w:tc>
      </w:tr>
      <w:tr w:rsidR="00E167D7" w:rsidRPr="009C711D"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8534C8" w:rsidRPr="00EE038D">
              <w:rPr>
                <w:lang w:val="fr-FR"/>
              </w:rPr>
              <w:t xml:space="preserve"> </w:t>
            </w:r>
            <w:r w:rsidR="00594C64" w:rsidRPr="00594C64">
              <w:rPr>
                <w:rFonts w:ascii="Times New Roman" w:hAnsi="Times New Roman" w:cs="Times New Roman"/>
                <w:sz w:val="22"/>
                <w:szCs w:val="22"/>
                <w:lang w:val="fr-FR"/>
              </w:rPr>
              <w:t xml:space="preserve">Quelles sont les caractéristiques d’une classe sociale selon Karl Marx ? </w:t>
            </w:r>
            <w:r w:rsidR="008534C8">
              <w:rPr>
                <w:rFonts w:ascii="Times New Roman" w:hAnsi="Times New Roman" w:cs="Times New Roman"/>
                <w:sz w:val="22"/>
                <w:szCs w:val="22"/>
                <w:lang w:val="fr-FR"/>
              </w:rPr>
              <w:t>(3 points)</w:t>
            </w:r>
          </w:p>
        </w:tc>
      </w:tr>
    </w:tbl>
    <w:p w:rsidR="001A16C8" w:rsidRPr="009C711D" w:rsidRDefault="001A16C8">
      <w:pPr>
        <w:rPr>
          <w:rFonts w:ascii="Times New Roman" w:hAnsi="Times New Roman"/>
          <w:sz w:val="22"/>
          <w:szCs w:val="22"/>
          <w:lang w:val="fr-FR"/>
        </w:rPr>
      </w:pPr>
    </w:p>
    <w:p w:rsidR="000E01D8" w:rsidRPr="00E43E14"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E43E14">
        <w:rPr>
          <w:rFonts w:ascii="Times New Roman" w:hAnsi="Times New Roman"/>
          <w:b/>
          <w:color w:val="000000"/>
          <w:sz w:val="22"/>
          <w:szCs w:val="22"/>
          <w:lang w:val="fr-FR"/>
        </w:rPr>
        <w:t>DOCUMENT 1</w:t>
      </w:r>
    </w:p>
    <w:p w:rsidR="00D0723B" w:rsidRPr="007C79E8" w:rsidRDefault="00D072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vertAlign w:val="superscript"/>
          <w:lang w:val="fr-FR"/>
        </w:rPr>
      </w:pPr>
      <w:r>
        <w:rPr>
          <w:rFonts w:ascii="Times New Roman" w:hAnsi="Times New Roman"/>
          <w:color w:val="000000"/>
          <w:sz w:val="22"/>
          <w:szCs w:val="22"/>
          <w:lang w:val="fr-FR"/>
        </w:rPr>
        <w:tab/>
      </w:r>
      <w:r w:rsidRPr="007C79E8">
        <w:rPr>
          <w:rFonts w:ascii="Times New Roman" w:hAnsi="Times New Roman"/>
          <w:b/>
          <w:color w:val="000000"/>
          <w:sz w:val="22"/>
          <w:szCs w:val="22"/>
          <w:lang w:val="fr-FR"/>
        </w:rPr>
        <w:t>Accords (nombre) et thèmes (en % des accords) de la négociation collective en France</w:t>
      </w:r>
      <w:r w:rsidRPr="007C79E8">
        <w:rPr>
          <w:rFonts w:ascii="Times New Roman" w:hAnsi="Times New Roman"/>
          <w:b/>
          <w:color w:val="000000"/>
          <w:sz w:val="22"/>
          <w:szCs w:val="22"/>
          <w:vertAlign w:val="superscript"/>
          <w:lang w:val="fr-FR"/>
        </w:rPr>
        <w:t>1</w:t>
      </w:r>
    </w:p>
    <w:p w:rsidR="000E01D8" w:rsidRPr="00F0279B" w:rsidRDefault="00E43E14" w:rsidP="00EE038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noProof/>
          <w:lang w:val="fr-FR" w:eastAsia="fr-FR" w:bidi="ar-SA"/>
        </w:rPr>
      </w:pPr>
      <w:r>
        <w:rPr>
          <w:noProof/>
          <w:lang w:val="fr-FR" w:eastAsia="fr-FR"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375.05pt;height:3in;visibility:visible;mso-wrap-style:square">
            <v:imagedata r:id="rId6" o:title=""/>
          </v:shape>
        </w:pict>
      </w:r>
    </w:p>
    <w:p w:rsidR="000E01D8" w:rsidRDefault="000E01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7C79E8" w:rsidRPr="009C711D" w:rsidRDefault="007C79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B80B45" w:rsidRPr="00E43E14"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E43E14">
        <w:rPr>
          <w:rFonts w:ascii="Times New Roman" w:hAnsi="Times New Roman"/>
          <w:b/>
          <w:color w:val="000000"/>
          <w:sz w:val="22"/>
          <w:szCs w:val="22"/>
          <w:lang w:val="fr-FR"/>
        </w:rPr>
        <w:t>DOCUMENT 2</w:t>
      </w:r>
    </w:p>
    <w:p w:rsidR="007C79E8" w:rsidRPr="007C79E8" w:rsidRDefault="007C79E8" w:rsidP="007C79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Pr>
          <w:rFonts w:ascii="Times New Roman" w:hAnsi="Times New Roman"/>
          <w:color w:val="000000"/>
          <w:sz w:val="22"/>
          <w:szCs w:val="22"/>
          <w:lang w:val="fr-FR"/>
        </w:rPr>
        <w:t>C</w:t>
      </w:r>
      <w:r w:rsidRPr="007C79E8">
        <w:rPr>
          <w:rFonts w:ascii="Times New Roman" w:hAnsi="Times New Roman"/>
          <w:color w:val="000000"/>
          <w:sz w:val="22"/>
          <w:szCs w:val="22"/>
          <w:lang w:val="fr-FR"/>
        </w:rPr>
        <w:t>oncrètement, il serait infondé de ne pas reconnaître l’effectivité de pures logiques marchandes dans certaines configurations ou segments du « marché du travail ». Ainsi, des tensions sur le marché (rareté d’un certain type de qualifications) peuvent-elles entraîner une hausse des salaires dans certains secteurs, comme il en fut des informaticiens dans les années 1970-1980. L’attrait consécutif pour ces professions entraîne un retour à une norme salariale plus générale. De même, les différences de niveau de salaire expliquent pour une part la mobilité internationale de la main d’œuvre. Mais d’autres logiques pèsent sur la détermination des salaires. On peut n’y voir que des « imperfections du marché ». Une telle interprétation est toutefois trop restrictive.</w:t>
      </w:r>
    </w:p>
    <w:p w:rsidR="007C79E8" w:rsidRPr="007C79E8" w:rsidRDefault="007C79E8" w:rsidP="007C79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sidRPr="007C79E8">
        <w:rPr>
          <w:rFonts w:ascii="Times New Roman" w:hAnsi="Times New Roman"/>
          <w:color w:val="000000"/>
          <w:sz w:val="22"/>
          <w:szCs w:val="22"/>
          <w:lang w:val="fr-FR"/>
        </w:rPr>
        <w:t>De nombreux « marchés du travail » sont plus ou moins « fermés » par des cadres réglementaires stricts (en France, par exemple, l’exercice de la médecine ou la détention d’une licence de taxi), soit par des dispositifs de protection collective des travailleurs (ainsi en France, les professions de docker ou de typographe).</w:t>
      </w:r>
    </w:p>
    <w:p w:rsidR="007C79E8" w:rsidRPr="007C79E8" w:rsidRDefault="007C79E8" w:rsidP="007C79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p>
    <w:p w:rsidR="000E01D8" w:rsidRDefault="007C79E8" w:rsidP="007C79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sidRPr="007C79E8">
        <w:rPr>
          <w:rFonts w:ascii="Times New Roman" w:hAnsi="Times New Roman"/>
          <w:color w:val="000000"/>
          <w:sz w:val="22"/>
          <w:szCs w:val="22"/>
          <w:lang w:val="fr-FR"/>
        </w:rPr>
        <w:t xml:space="preserve">Source : François </w:t>
      </w:r>
      <w:proofErr w:type="spellStart"/>
      <w:r w:rsidRPr="007C79E8">
        <w:rPr>
          <w:rFonts w:ascii="Times New Roman" w:hAnsi="Times New Roman"/>
          <w:color w:val="000000"/>
          <w:sz w:val="22"/>
          <w:szCs w:val="22"/>
          <w:lang w:val="fr-FR"/>
        </w:rPr>
        <w:t>Vatin</w:t>
      </w:r>
      <w:proofErr w:type="spellEnd"/>
      <w:r w:rsidRPr="007C79E8">
        <w:rPr>
          <w:rFonts w:ascii="Times New Roman" w:hAnsi="Times New Roman"/>
          <w:color w:val="000000"/>
          <w:sz w:val="22"/>
          <w:szCs w:val="22"/>
          <w:lang w:val="fr-FR"/>
        </w:rPr>
        <w:t xml:space="preserve">, « Le travail marchandise : une « fiction » aliénante et émancipatrice », </w:t>
      </w:r>
      <w:r w:rsidRPr="00A221B0">
        <w:rPr>
          <w:rFonts w:ascii="Times New Roman" w:hAnsi="Times New Roman"/>
          <w:i/>
          <w:color w:val="000000"/>
          <w:sz w:val="22"/>
          <w:szCs w:val="22"/>
          <w:lang w:val="fr-FR"/>
        </w:rPr>
        <w:t xml:space="preserve">Comprendre le marché du travail, </w:t>
      </w:r>
      <w:r w:rsidRPr="00472E33">
        <w:rPr>
          <w:rFonts w:ascii="Times New Roman" w:hAnsi="Times New Roman"/>
          <w:color w:val="000000"/>
          <w:sz w:val="22"/>
          <w:szCs w:val="22"/>
          <w:lang w:val="fr-FR"/>
        </w:rPr>
        <w:t>Problèmes économiques</w:t>
      </w:r>
      <w:r w:rsidRPr="007C79E8">
        <w:rPr>
          <w:rFonts w:ascii="Times New Roman" w:hAnsi="Times New Roman"/>
          <w:color w:val="000000"/>
          <w:sz w:val="22"/>
          <w:szCs w:val="22"/>
          <w:lang w:val="fr-FR"/>
        </w:rPr>
        <w:t xml:space="preserve">, </w:t>
      </w:r>
      <w:r w:rsidR="00B21949" w:rsidRPr="007C79E8">
        <w:rPr>
          <w:rFonts w:ascii="Times New Roman" w:hAnsi="Times New Roman"/>
          <w:color w:val="000000"/>
          <w:sz w:val="22"/>
          <w:szCs w:val="22"/>
          <w:lang w:val="fr-FR"/>
        </w:rPr>
        <w:t>hors-série</w:t>
      </w:r>
      <w:r w:rsidRPr="007C79E8">
        <w:rPr>
          <w:rFonts w:ascii="Times New Roman" w:hAnsi="Times New Roman"/>
          <w:color w:val="000000"/>
          <w:sz w:val="22"/>
          <w:szCs w:val="22"/>
          <w:lang w:val="fr-FR"/>
        </w:rPr>
        <w:t xml:space="preserve"> n°3 février 2013, la Documentation Française</w:t>
      </w:r>
    </w:p>
    <w:p w:rsidR="000E01D8" w:rsidRPr="009C711D" w:rsidRDefault="000E01D8" w:rsidP="007C79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p>
    <w:sectPr w:rsidR="000E01D8" w:rsidRPr="009C711D">
      <w:footerReference w:type="default" r:id="rId7"/>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12A" w:rsidRDefault="00DC612A" w:rsidP="009C711D">
      <w:r>
        <w:separator/>
      </w:r>
    </w:p>
  </w:endnote>
  <w:endnote w:type="continuationSeparator" w:id="0">
    <w:p w:rsidR="00DC612A" w:rsidRDefault="00DC612A"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12A" w:rsidRDefault="00DC612A" w:rsidP="009C711D">
      <w:r>
        <w:separator/>
      </w:r>
    </w:p>
  </w:footnote>
  <w:footnote w:type="continuationSeparator" w:id="0">
    <w:p w:rsidR="00DC612A" w:rsidRDefault="00DC612A"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7D7"/>
    <w:rsid w:val="00042E65"/>
    <w:rsid w:val="00081244"/>
    <w:rsid w:val="000E01D8"/>
    <w:rsid w:val="001A16C8"/>
    <w:rsid w:val="001A6141"/>
    <w:rsid w:val="004054BB"/>
    <w:rsid w:val="0045065A"/>
    <w:rsid w:val="00472E33"/>
    <w:rsid w:val="00500C8B"/>
    <w:rsid w:val="00532256"/>
    <w:rsid w:val="00594C64"/>
    <w:rsid w:val="005F742A"/>
    <w:rsid w:val="006023D7"/>
    <w:rsid w:val="007C79E8"/>
    <w:rsid w:val="008534C8"/>
    <w:rsid w:val="009C711D"/>
    <w:rsid w:val="00A221B0"/>
    <w:rsid w:val="00A63D4A"/>
    <w:rsid w:val="00AA69D2"/>
    <w:rsid w:val="00AC472F"/>
    <w:rsid w:val="00AE6E4C"/>
    <w:rsid w:val="00AF59C7"/>
    <w:rsid w:val="00B21949"/>
    <w:rsid w:val="00B80B45"/>
    <w:rsid w:val="00D0723B"/>
    <w:rsid w:val="00D57456"/>
    <w:rsid w:val="00DC612A"/>
    <w:rsid w:val="00E167D7"/>
    <w:rsid w:val="00E43E14"/>
    <w:rsid w:val="00E94CFA"/>
    <w:rsid w:val="00EE038D"/>
    <w:rsid w:val="00F027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chartTrackingRefBased/>
  <w15:docId w15:val="{4FFD7A52-FD83-4DD3-A995-DC1D3BAA3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Policepardfaut1">
    <w:name w:val="Police par défaut1"/>
  </w:style>
  <w:style w:type="paragraph" w:customStyle="1" w:styleId="Titre10">
    <w:name w:val="Titre1"/>
    <w:basedOn w:val="Normal"/>
    <w:next w:val="Corpsdetexte"/>
    <w:pPr>
      <w:keepNext/>
      <w:spacing w:before="240" w:after="120"/>
    </w:pPr>
    <w:rPr>
      <w:rFonts w:ascii="Arial" w:eastAsia="Arial Unicode MS" w:hAnsi="Arial" w:cs="Arial Unicode MS"/>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szCs w:val="24"/>
    </w:rPr>
  </w:style>
  <w:style w:type="paragraph" w:customStyle="1" w:styleId="Index">
    <w:name w:val="Index"/>
    <w:basedOn w:val="Normal"/>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link w:val="Pieddepage"/>
    <w:uiPriority w:val="99"/>
    <w:semiHidden/>
    <w:rsid w:val="009C711D"/>
    <w:rPr>
      <w:rFonts w:ascii="Helvetica" w:eastAsia="Helvetica" w:hAnsi="Helvetica" w:cs="Mangal"/>
      <w:sz w:val="2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369</Words>
  <Characters>2030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4</cp:revision>
  <cp:lastPrinted>1899-12-31T23:00:00Z</cp:lastPrinted>
  <dcterms:created xsi:type="dcterms:W3CDTF">2016-03-03T19:25:00Z</dcterms:created>
  <dcterms:modified xsi:type="dcterms:W3CDTF">2016-04-30T14:07:00Z</dcterms:modified>
</cp:coreProperties>
</file>