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678"/>
        <w:gridCol w:w="2582"/>
      </w:tblGrid>
      <w:tr w:rsidR="00E167D7" w:rsidRPr="009C711D" w:rsidTr="001A16C8">
        <w:tc>
          <w:tcPr>
            <w:tcW w:w="2518" w:type="dxa"/>
          </w:tcPr>
          <w:p w:rsidR="009C711D" w:rsidRPr="009C711D" w:rsidRDefault="00E167D7" w:rsidP="00500C8B">
            <w:pPr>
              <w:rPr>
                <w:rFonts w:ascii="Times New Roman" w:hAnsi="Times New Roman" w:cs="Times New Roman"/>
                <w:b/>
                <w:sz w:val="22"/>
                <w:szCs w:val="22"/>
                <w:lang w:val="fr-FR"/>
              </w:rPr>
            </w:pPr>
            <w:r w:rsidRPr="009C711D">
              <w:rPr>
                <w:rFonts w:ascii="Times New Roman" w:hAnsi="Times New Roman" w:cs="Times New Roman"/>
                <w:b/>
                <w:sz w:val="22"/>
                <w:szCs w:val="22"/>
                <w:lang w:val="fr-FR"/>
              </w:rPr>
              <w:t>Acad</w:t>
            </w:r>
            <w:r w:rsidR="009C711D" w:rsidRPr="009C711D">
              <w:rPr>
                <w:rFonts w:ascii="Times New Roman" w:hAnsi="Times New Roman" w:cs="Times New Roman"/>
                <w:b/>
                <w:sz w:val="22"/>
                <w:szCs w:val="22"/>
                <w:lang w:val="fr-FR"/>
              </w:rPr>
              <w:t>émie d'AMIENS Baccalauréat ES</w:t>
            </w:r>
          </w:p>
          <w:p w:rsidR="00E167D7" w:rsidRPr="009C711D" w:rsidRDefault="00E167D7" w:rsidP="00500C8B">
            <w:pPr>
              <w:rPr>
                <w:rFonts w:ascii="Times New Roman" w:hAnsi="Times New Roman" w:cs="Times New Roman"/>
                <w:sz w:val="22"/>
                <w:szCs w:val="22"/>
                <w:lang w:val="fr-FR"/>
              </w:rPr>
            </w:pPr>
            <w:r w:rsidRPr="009C711D">
              <w:rPr>
                <w:rFonts w:ascii="Times New Roman" w:hAnsi="Times New Roman" w:cs="Times New Roman"/>
                <w:b/>
                <w:sz w:val="22"/>
                <w:szCs w:val="22"/>
                <w:lang w:val="fr-FR"/>
              </w:rPr>
              <w:t>Session 201</w:t>
            </w:r>
            <w:r w:rsidR="00AE6E4C">
              <w:rPr>
                <w:rFonts w:ascii="Times New Roman" w:hAnsi="Times New Roman" w:cs="Times New Roman"/>
                <w:b/>
                <w:sz w:val="22"/>
                <w:szCs w:val="22"/>
                <w:lang w:val="fr-FR"/>
              </w:rPr>
              <w:t>6</w:t>
            </w:r>
          </w:p>
        </w:tc>
        <w:tc>
          <w:tcPr>
            <w:tcW w:w="4678" w:type="dxa"/>
          </w:tcPr>
          <w:p w:rsidR="00E94CFA" w:rsidRPr="009C711D" w:rsidRDefault="00E94CFA"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Epreuve o</w:t>
            </w:r>
            <w:r w:rsidR="00E167D7" w:rsidRPr="009C711D">
              <w:rPr>
                <w:rFonts w:ascii="Times New Roman" w:hAnsi="Times New Roman" w:cs="Times New Roman"/>
                <w:b/>
                <w:sz w:val="22"/>
                <w:szCs w:val="22"/>
                <w:lang w:val="fr-FR"/>
              </w:rPr>
              <w:t>ral</w:t>
            </w:r>
            <w:r w:rsidRPr="009C711D">
              <w:rPr>
                <w:rFonts w:ascii="Times New Roman" w:hAnsi="Times New Roman" w:cs="Times New Roman"/>
                <w:b/>
                <w:sz w:val="22"/>
                <w:szCs w:val="22"/>
                <w:lang w:val="fr-FR"/>
              </w:rPr>
              <w:t>e</w:t>
            </w:r>
            <w:r w:rsidR="00E167D7" w:rsidRPr="009C711D">
              <w:rPr>
                <w:rFonts w:ascii="Times New Roman" w:hAnsi="Times New Roman" w:cs="Times New Roman"/>
                <w:b/>
                <w:sz w:val="22"/>
                <w:szCs w:val="22"/>
                <w:lang w:val="fr-FR"/>
              </w:rPr>
              <w:t xml:space="preserve"> de Sciences économiques et sociales (Enseignement spécifique :</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 coefficient 7)</w:t>
            </w:r>
          </w:p>
        </w:tc>
        <w:tc>
          <w:tcPr>
            <w:tcW w:w="2582" w:type="dxa"/>
          </w:tcPr>
          <w:p w:rsidR="00E167D7" w:rsidRPr="009C711D" w:rsidRDefault="00AE6E4C">
            <w:pPr>
              <w:rPr>
                <w:rFonts w:ascii="Times New Roman" w:hAnsi="Times New Roman" w:cs="Times New Roman"/>
                <w:sz w:val="22"/>
                <w:szCs w:val="22"/>
                <w:lang w:val="fr-FR"/>
              </w:rPr>
            </w:pPr>
            <w:r>
              <w:rPr>
                <w:rFonts w:ascii="Times New Roman" w:hAnsi="Times New Roman" w:cs="Times New Roman"/>
                <w:b/>
                <w:sz w:val="22"/>
                <w:szCs w:val="22"/>
              </w:rPr>
              <w:t xml:space="preserve">N° du </w:t>
            </w:r>
            <w:proofErr w:type="spellStart"/>
            <w:r>
              <w:rPr>
                <w:rFonts w:ascii="Times New Roman" w:hAnsi="Times New Roman" w:cs="Times New Roman"/>
                <w:b/>
                <w:sz w:val="22"/>
                <w:szCs w:val="22"/>
              </w:rPr>
              <w:t>sujet</w:t>
            </w:r>
            <w:proofErr w:type="spellEnd"/>
            <w:r>
              <w:rPr>
                <w:rFonts w:ascii="Times New Roman" w:hAnsi="Times New Roman" w:cs="Times New Roman"/>
                <w:b/>
                <w:sz w:val="22"/>
                <w:szCs w:val="22"/>
              </w:rPr>
              <w:t xml:space="preserve"> : 16</w:t>
            </w:r>
            <w:r w:rsidR="00E167D7" w:rsidRPr="009C711D">
              <w:rPr>
                <w:rFonts w:ascii="Times New Roman" w:hAnsi="Times New Roman" w:cs="Times New Roman"/>
                <w:b/>
                <w:sz w:val="22"/>
                <w:szCs w:val="22"/>
              </w:rPr>
              <w:t>c7-</w:t>
            </w:r>
            <w:r w:rsidR="006C0DE6">
              <w:rPr>
                <w:rFonts w:ascii="Times New Roman" w:hAnsi="Times New Roman" w:cs="Times New Roman"/>
                <w:b/>
                <w:sz w:val="22"/>
                <w:szCs w:val="22"/>
              </w:rPr>
              <w:t>111.1</w:t>
            </w:r>
          </w:p>
        </w:tc>
      </w:tr>
      <w:tr w:rsidR="00E167D7" w:rsidRPr="009C711D" w:rsidTr="001A16C8">
        <w:tc>
          <w:tcPr>
            <w:tcW w:w="2518" w:type="dxa"/>
          </w:tcPr>
          <w:p w:rsidR="00E167D7" w:rsidRPr="009C711D" w:rsidRDefault="00E167D7">
            <w:pPr>
              <w:rPr>
                <w:rFonts w:ascii="Times New Roman" w:hAnsi="Times New Roman" w:cs="Times New Roman"/>
                <w:sz w:val="22"/>
                <w:szCs w:val="22"/>
                <w:lang w:val="fr-FR"/>
              </w:rPr>
            </w:pPr>
            <w:r w:rsidRPr="009C711D">
              <w:rPr>
                <w:rFonts w:ascii="Times New Roman" w:hAnsi="Times New Roman" w:cs="Times New Roman"/>
                <w:sz w:val="22"/>
                <w:szCs w:val="22"/>
                <w:lang w:val="fr-FR"/>
              </w:rPr>
              <w:t>Durée de la préparation : 30 minutes</w:t>
            </w:r>
          </w:p>
        </w:tc>
        <w:tc>
          <w:tcPr>
            <w:tcW w:w="4678" w:type="dxa"/>
          </w:tcPr>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 xml:space="preserve">Le candidat s’appuiera sur les </w:t>
            </w:r>
            <w:r w:rsidR="00E94CFA" w:rsidRPr="009C711D">
              <w:rPr>
                <w:rFonts w:ascii="Times New Roman" w:hAnsi="Times New Roman" w:cs="Times New Roman"/>
                <w:b/>
                <w:sz w:val="22"/>
                <w:szCs w:val="22"/>
                <w:lang w:val="fr-FR"/>
              </w:rPr>
              <w:t>2 documents</w:t>
            </w:r>
            <w:r w:rsidRPr="009C711D">
              <w:rPr>
                <w:rFonts w:ascii="Times New Roman" w:hAnsi="Times New Roman" w:cs="Times New Roman"/>
                <w:b/>
                <w:sz w:val="22"/>
                <w:szCs w:val="22"/>
                <w:lang w:val="fr-FR"/>
              </w:rPr>
              <w:t xml:space="preserve"> pour répondre à la question principale.</w:t>
            </w:r>
          </w:p>
          <w:p w:rsidR="00E167D7" w:rsidRPr="009C711D" w:rsidRDefault="00E167D7" w:rsidP="001A16C8">
            <w:pPr>
              <w:jc w:val="center"/>
              <w:rPr>
                <w:rFonts w:ascii="Times New Roman" w:hAnsi="Times New Roman" w:cs="Times New Roman"/>
                <w:b/>
                <w:sz w:val="22"/>
                <w:szCs w:val="22"/>
                <w:lang w:val="fr-FR"/>
              </w:rPr>
            </w:pPr>
            <w:r w:rsidRPr="009C711D">
              <w:rPr>
                <w:rFonts w:ascii="Times New Roman" w:hAnsi="Times New Roman" w:cs="Times New Roman"/>
                <w:b/>
                <w:sz w:val="22"/>
                <w:szCs w:val="22"/>
                <w:lang w:val="fr-FR"/>
              </w:rPr>
              <w:t>Les question</w:t>
            </w:r>
            <w:r w:rsidR="009763CC">
              <w:rPr>
                <w:rFonts w:ascii="Times New Roman" w:hAnsi="Times New Roman" w:cs="Times New Roman"/>
                <w:b/>
                <w:sz w:val="22"/>
                <w:szCs w:val="22"/>
                <w:lang w:val="fr-FR"/>
              </w:rPr>
              <w:t>s complémentaires 2 et 3 porte</w:t>
            </w:r>
            <w:r w:rsidRPr="009C711D">
              <w:rPr>
                <w:rFonts w:ascii="Times New Roman" w:hAnsi="Times New Roman" w:cs="Times New Roman"/>
                <w:b/>
                <w:sz w:val="22"/>
                <w:szCs w:val="22"/>
                <w:lang w:val="fr-FR"/>
              </w:rPr>
              <w:t>nt sur d’autres thèmes du programme</w:t>
            </w:r>
          </w:p>
        </w:tc>
        <w:tc>
          <w:tcPr>
            <w:tcW w:w="2582" w:type="dxa"/>
          </w:tcPr>
          <w:p w:rsidR="00E167D7" w:rsidRPr="009C711D" w:rsidRDefault="00E167D7">
            <w:pPr>
              <w:rPr>
                <w:rFonts w:ascii="Times New Roman" w:hAnsi="Times New Roman" w:cs="Times New Roman"/>
                <w:sz w:val="22"/>
                <w:szCs w:val="22"/>
                <w:lang w:val="fr-FR"/>
              </w:rPr>
            </w:pPr>
            <w:proofErr w:type="spellStart"/>
            <w:r w:rsidRPr="009C711D">
              <w:rPr>
                <w:rFonts w:ascii="Times New Roman" w:hAnsi="Times New Roman" w:cs="Times New Roman"/>
                <w:sz w:val="22"/>
                <w:szCs w:val="22"/>
              </w:rPr>
              <w:t>Durée</w:t>
            </w:r>
            <w:proofErr w:type="spellEnd"/>
            <w:r w:rsidRPr="009C711D">
              <w:rPr>
                <w:rFonts w:ascii="Times New Roman" w:hAnsi="Times New Roman" w:cs="Times New Roman"/>
                <w:sz w:val="22"/>
                <w:szCs w:val="22"/>
              </w:rPr>
              <w:t xml:space="preserve"> de </w:t>
            </w:r>
            <w:proofErr w:type="spellStart"/>
            <w:r w:rsidRPr="009C711D">
              <w:rPr>
                <w:rFonts w:ascii="Times New Roman" w:hAnsi="Times New Roman" w:cs="Times New Roman"/>
                <w:sz w:val="22"/>
                <w:szCs w:val="22"/>
              </w:rPr>
              <w:t>l'interrogation</w:t>
            </w:r>
            <w:proofErr w:type="spellEnd"/>
            <w:r w:rsidRPr="009C711D">
              <w:rPr>
                <w:rFonts w:ascii="Times New Roman" w:hAnsi="Times New Roman" w:cs="Times New Roman"/>
                <w:sz w:val="22"/>
                <w:szCs w:val="22"/>
              </w:rPr>
              <w:t xml:space="preserve"> : 20 minutes</w:t>
            </w:r>
          </w:p>
        </w:tc>
      </w:tr>
      <w:tr w:rsidR="00E167D7" w:rsidRPr="000C4D71"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Thème de la question principale :</w:t>
            </w:r>
            <w:r w:rsidR="006C0DE6">
              <w:rPr>
                <w:rFonts w:ascii="Times New Roman" w:hAnsi="Times New Roman" w:cs="Times New Roman"/>
                <w:b/>
                <w:sz w:val="22"/>
                <w:szCs w:val="22"/>
                <w:lang w:val="fr-FR"/>
              </w:rPr>
              <w:t xml:space="preserve"> Quelles sont les sources de la croissance économique ?</w:t>
            </w:r>
          </w:p>
        </w:tc>
      </w:tr>
      <w:tr w:rsidR="00E167D7" w:rsidRPr="000C4D71" w:rsidTr="001A16C8">
        <w:tc>
          <w:tcPr>
            <w:tcW w:w="9778" w:type="dxa"/>
            <w:gridSpan w:val="3"/>
          </w:tcPr>
          <w:p w:rsidR="00186CDC" w:rsidRPr="009C711D" w:rsidRDefault="00E167D7" w:rsidP="006C0DE6">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 principale (sur 10 points) :</w:t>
            </w:r>
            <w:r w:rsidR="006C0DE6">
              <w:rPr>
                <w:rFonts w:ascii="Times New Roman" w:hAnsi="Times New Roman" w:cs="Times New Roman"/>
                <w:b/>
                <w:sz w:val="22"/>
                <w:szCs w:val="22"/>
                <w:lang w:val="fr-FR"/>
              </w:rPr>
              <w:t xml:space="preserve"> Vous montrerez que les pouvoirs publics jouent un rôle majeur pour stimuler la croissance économique.</w:t>
            </w:r>
          </w:p>
        </w:tc>
      </w:tr>
      <w:tr w:rsidR="00E167D7" w:rsidRPr="009C711D" w:rsidTr="001A16C8">
        <w:tc>
          <w:tcPr>
            <w:tcW w:w="9778" w:type="dxa"/>
            <w:gridSpan w:val="3"/>
          </w:tcPr>
          <w:p w:rsidR="00E167D7" w:rsidRPr="009C711D" w:rsidRDefault="00E167D7">
            <w:pPr>
              <w:rPr>
                <w:rFonts w:ascii="Times New Roman" w:hAnsi="Times New Roman" w:cs="Times New Roman"/>
                <w:b/>
                <w:sz w:val="22"/>
                <w:szCs w:val="22"/>
                <w:lang w:val="fr-FR"/>
              </w:rPr>
            </w:pPr>
            <w:r w:rsidRPr="009C711D">
              <w:rPr>
                <w:rFonts w:ascii="Times New Roman" w:hAnsi="Times New Roman" w:cs="Times New Roman"/>
                <w:b/>
                <w:sz w:val="22"/>
                <w:szCs w:val="22"/>
                <w:lang w:val="fr-FR"/>
              </w:rPr>
              <w:t>Questions complémentaires (sur 10 points) :</w:t>
            </w:r>
          </w:p>
        </w:tc>
      </w:tr>
      <w:tr w:rsidR="00E167D7" w:rsidRPr="006C0DE6" w:rsidTr="001A16C8">
        <w:tc>
          <w:tcPr>
            <w:tcW w:w="9778" w:type="dxa"/>
            <w:gridSpan w:val="3"/>
          </w:tcPr>
          <w:p w:rsidR="00E167D7" w:rsidRPr="009C711D" w:rsidRDefault="00B80B45" w:rsidP="00D063D5">
            <w:pPr>
              <w:rPr>
                <w:rFonts w:ascii="Times New Roman" w:hAnsi="Times New Roman" w:cs="Times New Roman"/>
                <w:sz w:val="22"/>
                <w:szCs w:val="22"/>
                <w:lang w:val="fr-FR"/>
              </w:rPr>
            </w:pPr>
            <w:r w:rsidRPr="009C711D">
              <w:rPr>
                <w:rFonts w:ascii="Times New Roman" w:hAnsi="Times New Roman" w:cs="Times New Roman"/>
                <w:sz w:val="22"/>
                <w:szCs w:val="22"/>
                <w:lang w:val="fr-FR"/>
              </w:rPr>
              <w:t>1</w:t>
            </w:r>
            <w:r w:rsidR="00E167D7" w:rsidRPr="009C711D">
              <w:rPr>
                <w:rFonts w:ascii="Times New Roman" w:hAnsi="Times New Roman" w:cs="Times New Roman"/>
                <w:sz w:val="22"/>
                <w:szCs w:val="22"/>
                <w:lang w:val="fr-FR"/>
              </w:rPr>
              <w:t xml:space="preserve">) </w:t>
            </w:r>
            <w:r w:rsidR="006C0DE6">
              <w:rPr>
                <w:rFonts w:ascii="Times New Roman" w:hAnsi="Times New Roman" w:cs="Times New Roman"/>
                <w:sz w:val="22"/>
                <w:szCs w:val="22"/>
                <w:lang w:val="fr-FR"/>
              </w:rPr>
              <w:t xml:space="preserve"> Donnez la signification de la valeur</w:t>
            </w:r>
            <w:r w:rsidR="00186CDC">
              <w:rPr>
                <w:rFonts w:ascii="Times New Roman" w:hAnsi="Times New Roman" w:cs="Times New Roman"/>
                <w:sz w:val="22"/>
                <w:szCs w:val="22"/>
                <w:lang w:val="fr-FR"/>
              </w:rPr>
              <w:t xml:space="preserve"> en</w:t>
            </w:r>
            <w:r w:rsidR="00D063D5">
              <w:rPr>
                <w:rFonts w:ascii="Times New Roman" w:hAnsi="Times New Roman" w:cs="Times New Roman"/>
                <w:sz w:val="22"/>
                <w:szCs w:val="22"/>
                <w:lang w:val="fr-FR"/>
              </w:rPr>
              <w:t>cadré</w:t>
            </w:r>
            <w:r w:rsidR="00186CDC">
              <w:rPr>
                <w:rFonts w:ascii="Times New Roman" w:hAnsi="Times New Roman" w:cs="Times New Roman"/>
                <w:sz w:val="22"/>
                <w:szCs w:val="22"/>
                <w:lang w:val="fr-FR"/>
              </w:rPr>
              <w:t>e dans le document 1</w:t>
            </w:r>
            <w:r w:rsidR="006C0DE6">
              <w:rPr>
                <w:rFonts w:ascii="Times New Roman" w:hAnsi="Times New Roman" w:cs="Times New Roman"/>
                <w:sz w:val="22"/>
                <w:szCs w:val="22"/>
                <w:lang w:val="fr-FR"/>
              </w:rPr>
              <w:t>.</w:t>
            </w:r>
            <w:r w:rsidR="00186CDC">
              <w:rPr>
                <w:rFonts w:ascii="Times New Roman" w:hAnsi="Times New Roman" w:cs="Times New Roman"/>
                <w:sz w:val="22"/>
                <w:szCs w:val="22"/>
                <w:lang w:val="fr-FR"/>
              </w:rPr>
              <w:t xml:space="preserve"> (4 pts) </w:t>
            </w:r>
          </w:p>
        </w:tc>
      </w:tr>
      <w:tr w:rsidR="00E167D7" w:rsidRPr="006C0DE6" w:rsidTr="001A16C8">
        <w:tc>
          <w:tcPr>
            <w:tcW w:w="9778" w:type="dxa"/>
            <w:gridSpan w:val="3"/>
          </w:tcPr>
          <w:p w:rsidR="00E167D7" w:rsidRPr="009C711D" w:rsidRDefault="00B80B45" w:rsidP="00652618">
            <w:pPr>
              <w:rPr>
                <w:rFonts w:ascii="Times New Roman" w:hAnsi="Times New Roman" w:cs="Times New Roman"/>
                <w:sz w:val="22"/>
                <w:szCs w:val="22"/>
                <w:lang w:val="fr-FR"/>
              </w:rPr>
            </w:pPr>
            <w:r w:rsidRPr="009C711D">
              <w:rPr>
                <w:rFonts w:ascii="Times New Roman" w:hAnsi="Times New Roman" w:cs="Times New Roman"/>
                <w:sz w:val="22"/>
                <w:szCs w:val="22"/>
                <w:lang w:val="fr-FR"/>
              </w:rPr>
              <w:t>2</w:t>
            </w:r>
            <w:r w:rsidR="00E167D7" w:rsidRPr="009C711D">
              <w:rPr>
                <w:rFonts w:ascii="Times New Roman" w:hAnsi="Times New Roman" w:cs="Times New Roman"/>
                <w:sz w:val="22"/>
                <w:szCs w:val="22"/>
                <w:lang w:val="fr-FR"/>
              </w:rPr>
              <w:t xml:space="preserve">) </w:t>
            </w:r>
            <w:r w:rsidR="00652618">
              <w:rPr>
                <w:rFonts w:ascii="Times New Roman" w:hAnsi="Times New Roman" w:cs="Times New Roman"/>
                <w:sz w:val="22"/>
                <w:szCs w:val="22"/>
                <w:lang w:val="fr-FR"/>
              </w:rPr>
              <w:t xml:space="preserve"> Quels sont les intérêts et limites des tables de mobilité sociale ? (3 pts)</w:t>
            </w:r>
          </w:p>
        </w:tc>
      </w:tr>
      <w:tr w:rsidR="00E167D7" w:rsidRPr="00215238" w:rsidTr="001A16C8">
        <w:tc>
          <w:tcPr>
            <w:tcW w:w="9778" w:type="dxa"/>
            <w:gridSpan w:val="3"/>
          </w:tcPr>
          <w:p w:rsidR="00E167D7" w:rsidRPr="009C711D" w:rsidRDefault="00B80B45">
            <w:pPr>
              <w:rPr>
                <w:rFonts w:ascii="Times New Roman" w:hAnsi="Times New Roman" w:cs="Times New Roman"/>
                <w:sz w:val="22"/>
                <w:szCs w:val="22"/>
                <w:lang w:val="fr-FR"/>
              </w:rPr>
            </w:pPr>
            <w:r w:rsidRPr="009C711D">
              <w:rPr>
                <w:rFonts w:ascii="Times New Roman" w:hAnsi="Times New Roman" w:cs="Times New Roman"/>
                <w:sz w:val="22"/>
                <w:szCs w:val="22"/>
                <w:lang w:val="fr-FR"/>
              </w:rPr>
              <w:t>3</w:t>
            </w:r>
            <w:r w:rsidR="00E167D7" w:rsidRPr="009C711D">
              <w:rPr>
                <w:rFonts w:ascii="Times New Roman" w:hAnsi="Times New Roman" w:cs="Times New Roman"/>
                <w:sz w:val="22"/>
                <w:szCs w:val="22"/>
                <w:lang w:val="fr-FR"/>
              </w:rPr>
              <w:t>)</w:t>
            </w:r>
            <w:r w:rsidR="00652618">
              <w:rPr>
                <w:rFonts w:ascii="Times New Roman" w:hAnsi="Times New Roman" w:cs="Times New Roman"/>
                <w:sz w:val="22"/>
                <w:szCs w:val="22"/>
                <w:lang w:val="fr-FR"/>
              </w:rPr>
              <w:t xml:space="preserve">  Distinguez le principe d’assurance du principe d’assistance</w:t>
            </w:r>
            <w:r w:rsidR="00B2388B">
              <w:rPr>
                <w:rFonts w:ascii="Times New Roman" w:hAnsi="Times New Roman" w:cs="Times New Roman"/>
                <w:sz w:val="22"/>
                <w:szCs w:val="22"/>
                <w:lang w:val="fr-FR"/>
              </w:rPr>
              <w:t>.</w:t>
            </w:r>
            <w:r w:rsidR="00652618">
              <w:rPr>
                <w:rFonts w:ascii="Times New Roman" w:hAnsi="Times New Roman" w:cs="Times New Roman"/>
                <w:sz w:val="22"/>
                <w:szCs w:val="22"/>
                <w:lang w:val="fr-FR"/>
              </w:rPr>
              <w:t xml:space="preserve"> (3 pts)</w:t>
            </w:r>
          </w:p>
        </w:tc>
      </w:tr>
    </w:tbl>
    <w:p w:rsidR="001A16C8" w:rsidRPr="009C711D" w:rsidRDefault="001A16C8">
      <w:pPr>
        <w:rPr>
          <w:rFonts w:ascii="Times New Roman" w:hAnsi="Times New Roman"/>
          <w:sz w:val="22"/>
          <w:szCs w:val="22"/>
          <w:lang w:val="fr-FR"/>
        </w:rPr>
      </w:pPr>
    </w:p>
    <w:p w:rsidR="001A16C8" w:rsidRPr="000C4D71"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0C4D71">
        <w:rPr>
          <w:rFonts w:ascii="Times New Roman" w:hAnsi="Times New Roman" w:cs="Times New Roman"/>
          <w:b/>
          <w:color w:val="000000"/>
          <w:sz w:val="22"/>
          <w:szCs w:val="22"/>
          <w:lang w:val="fr-FR"/>
        </w:rPr>
        <w:t>DOCUMENT 1</w:t>
      </w:r>
    </w:p>
    <w:p w:rsidR="00215238" w:rsidRPr="007752F7" w:rsidRDefault="002152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186CDC" w:rsidRPr="007752F7" w:rsidRDefault="00186CDC" w:rsidP="00186CDC">
      <w:pPr>
        <w:rPr>
          <w:rFonts w:ascii="Times New Roman" w:hAnsi="Times New Roman" w:cs="Times New Roman"/>
          <w:b/>
          <w:sz w:val="20"/>
          <w:lang w:val="fr-FR"/>
        </w:rPr>
      </w:pPr>
      <w:r w:rsidRPr="007752F7">
        <w:rPr>
          <w:rFonts w:ascii="Times New Roman" w:hAnsi="Times New Roman" w:cs="Times New Roman"/>
          <w:b/>
          <w:sz w:val="20"/>
          <w:lang w:val="fr-FR"/>
        </w:rPr>
        <w:t>Relation dépenses de Recherche-Développement et taux de croissance annuel moyen du PIB (2001-2011)</w:t>
      </w:r>
    </w:p>
    <w:p w:rsidR="00186CDC" w:rsidRPr="007752F7" w:rsidRDefault="000C4D71" w:rsidP="00652618">
      <w:pPr>
        <w:jc w:val="center"/>
        <w:rPr>
          <w:rFonts w:ascii="Times New Roman" w:hAnsi="Times New Roman" w:cs="Times New Roman"/>
          <w:sz w:val="20"/>
        </w:rPr>
      </w:pPr>
      <w:r>
        <w:rPr>
          <w:rFonts w:ascii="Times New Roman" w:hAnsi="Times New Roman" w:cs="Times New Roman"/>
          <w:noProof/>
          <w:sz w:val="20"/>
          <w:lang w:val="fr-FR" w:eastAsia="fr-FR" w:bidi="ar-SA"/>
        </w:rPr>
        <w:pict>
          <v:rect id="_x0000_s1027" style="position:absolute;left:0;text-align:left;margin-left:329.55pt;margin-top:117.2pt;width:48.75pt;height:17.25pt;z-index:251657728" filled="f"/>
        </w:pict>
      </w:r>
      <w:r>
        <w:rPr>
          <w:rFonts w:ascii="Times New Roman" w:hAnsi="Times New Roman" w:cs="Times New Roman"/>
          <w:noProof/>
          <w:sz w:val="20"/>
          <w:lang w:val="fr-FR" w:eastAsia="fr-F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287.05pt;height:222.1pt;visibility:visible">
            <v:imagedata r:id="rId6" o:title=""/>
          </v:shape>
        </w:pict>
      </w:r>
      <w:bookmarkStart w:id="0" w:name="_GoBack"/>
      <w:bookmarkEnd w:id="0"/>
    </w:p>
    <w:p w:rsidR="00186CDC" w:rsidRPr="007752F7" w:rsidRDefault="00186CDC" w:rsidP="00652618">
      <w:pPr>
        <w:jc w:val="right"/>
        <w:rPr>
          <w:rFonts w:ascii="Times New Roman" w:hAnsi="Times New Roman" w:cs="Times New Roman"/>
          <w:sz w:val="20"/>
          <w:lang w:val="fr-FR"/>
        </w:rPr>
      </w:pPr>
      <w:r w:rsidRPr="007752F7">
        <w:rPr>
          <w:rFonts w:ascii="Times New Roman" w:hAnsi="Times New Roman" w:cs="Times New Roman"/>
          <w:sz w:val="20"/>
          <w:lang w:val="fr-FR"/>
        </w:rPr>
        <w:t>Source : OCDE</w:t>
      </w:r>
    </w:p>
    <w:p w:rsidR="00186CDC" w:rsidRPr="007752F7" w:rsidRDefault="00186CDC" w:rsidP="00186CDC">
      <w:pPr>
        <w:rPr>
          <w:rFonts w:ascii="Times New Roman" w:hAnsi="Times New Roman" w:cs="Times New Roman"/>
          <w:sz w:val="20"/>
          <w:lang w:val="fr-FR"/>
        </w:rPr>
      </w:pPr>
      <w:r w:rsidRPr="007752F7">
        <w:rPr>
          <w:rFonts w:ascii="Times New Roman" w:hAnsi="Times New Roman" w:cs="Times New Roman"/>
          <w:sz w:val="20"/>
          <w:lang w:val="fr-FR"/>
        </w:rPr>
        <w:t>Les dépenses intérieures de R-D sont en % du PIB et portent sur l’année 2009.</w:t>
      </w:r>
    </w:p>
    <w:p w:rsidR="00186CDC" w:rsidRPr="007752F7" w:rsidRDefault="00186CDC" w:rsidP="00186CDC">
      <w:pPr>
        <w:rPr>
          <w:rFonts w:ascii="Times New Roman" w:hAnsi="Times New Roman" w:cs="Times New Roman"/>
          <w:sz w:val="20"/>
          <w:lang w:val="fr-FR"/>
        </w:rPr>
      </w:pPr>
      <w:r w:rsidRPr="007752F7">
        <w:rPr>
          <w:rFonts w:ascii="Times New Roman" w:hAnsi="Times New Roman" w:cs="Times New Roman"/>
          <w:sz w:val="20"/>
          <w:lang w:val="fr-FR"/>
        </w:rPr>
        <w:t>Le TCAM du PIB porte sur les années 2001-2011 – Unité : %</w:t>
      </w:r>
    </w:p>
    <w:p w:rsidR="0058070D" w:rsidRPr="007752F7" w:rsidRDefault="005807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B80B45" w:rsidRPr="000C4D71" w:rsidRDefault="00E94CF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b/>
          <w:color w:val="000000"/>
          <w:sz w:val="22"/>
          <w:szCs w:val="22"/>
          <w:lang w:val="fr-FR"/>
        </w:rPr>
      </w:pPr>
      <w:r w:rsidRPr="000C4D71">
        <w:rPr>
          <w:rFonts w:ascii="Times New Roman" w:hAnsi="Times New Roman" w:cs="Times New Roman"/>
          <w:b/>
          <w:color w:val="000000"/>
          <w:sz w:val="22"/>
          <w:szCs w:val="22"/>
          <w:lang w:val="fr-FR"/>
        </w:rPr>
        <w:t>DOCUMENT 2</w:t>
      </w:r>
    </w:p>
    <w:p w:rsidR="00215238" w:rsidRPr="007752F7" w:rsidRDefault="002152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rPr>
          <w:rFonts w:ascii="Times New Roman" w:hAnsi="Times New Roman" w:cs="Times New Roman"/>
          <w:color w:val="000000"/>
          <w:sz w:val="22"/>
          <w:szCs w:val="22"/>
          <w:lang w:val="fr-FR"/>
        </w:rPr>
      </w:pPr>
    </w:p>
    <w:p w:rsidR="00652618" w:rsidRPr="007752F7" w:rsidRDefault="00652618" w:rsidP="00652618">
      <w:pPr>
        <w:pStyle w:val="Standard"/>
        <w:jc w:val="both"/>
      </w:pPr>
      <w:r w:rsidRPr="007752F7">
        <w:rPr>
          <w:color w:val="000000"/>
          <w:sz w:val="20"/>
        </w:rPr>
        <w:t>Les activités de recherche-développement (R&amp;D), en accumulant un stock immatériel d'idées et de connaissances, permettent d'augmenter l'efficacité avec laquelle il est possible de produire des richesses à partir de capital et de travail [...]. En élevant le niveau d'éducation, donc le nombre de travailleurs très qualifiés qui peuvent participer à cette accumulation de savoir, on augmente le rythme des découvertes et, donc, les possibilités de croissance des économies. L'implication de ce type de théorie est que le taux de croissance du PIB s'élève avec le niveau d'éducation [...]. En conséquence, si une économie alloue, une année, plus de ressources à l'éducation et augmente ainsi son stock de capital humain, cela aura pour effet d'augm</w:t>
      </w:r>
      <w:bookmarkStart w:id="1" w:name="__UnoMark__0_991974861"/>
      <w:bookmarkEnd w:id="1"/>
      <w:r w:rsidRPr="007752F7">
        <w:rPr>
          <w:color w:val="000000"/>
          <w:sz w:val="20"/>
        </w:rPr>
        <w:t>enter durablement non pas seulement le niveau des richesses produites mais surtout le taux de croissance de l'économie [...]. Cela donne une place centrale aux politiques éducatives, d'autant qu'une impulsion donnée au niveau d'éducation par une intervention publique peut avoir un effet durable puisqu'il affecte non seulement le niveau de la production mais aussi son taux de croissance dans l'avenir.</w:t>
      </w:r>
    </w:p>
    <w:p w:rsidR="00652618" w:rsidRPr="007752F7" w:rsidRDefault="00652618" w:rsidP="00652618">
      <w:pPr>
        <w:pStyle w:val="Standard"/>
        <w:jc w:val="both"/>
      </w:pPr>
    </w:p>
    <w:p w:rsidR="00652618" w:rsidRPr="007752F7" w:rsidRDefault="00652618" w:rsidP="00652618">
      <w:pPr>
        <w:pStyle w:val="Standard"/>
        <w:jc w:val="right"/>
        <w:rPr>
          <w:color w:val="000000"/>
          <w:sz w:val="18"/>
          <w:szCs w:val="18"/>
        </w:rPr>
      </w:pPr>
      <w:r w:rsidRPr="007752F7">
        <w:rPr>
          <w:color w:val="000000"/>
          <w:sz w:val="18"/>
          <w:szCs w:val="18"/>
        </w:rPr>
        <w:t>Source : Économie de l'éducation, Marc GURGAND, 2005.</w:t>
      </w:r>
    </w:p>
    <w:sectPr w:rsidR="00652618" w:rsidRPr="007752F7" w:rsidSect="009E5D6A">
      <w:footerReference w:type="default" r:id="rId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41F" w:rsidRDefault="00B5441F" w:rsidP="009C711D">
      <w:r>
        <w:separator/>
      </w:r>
    </w:p>
  </w:endnote>
  <w:endnote w:type="continuationSeparator" w:id="0">
    <w:p w:rsidR="00B5441F" w:rsidRDefault="00B5441F" w:rsidP="009C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1D" w:rsidRPr="009C711D" w:rsidRDefault="009C711D" w:rsidP="009C711D">
    <w:pPr>
      <w:pStyle w:val="Pieddepage"/>
      <w:jc w:val="center"/>
      <w:rPr>
        <w:rFonts w:ascii="Arial" w:hAnsi="Arial"/>
        <w:sz w:val="20"/>
        <w:lang w:val="fr-FR"/>
      </w:rPr>
    </w:pPr>
    <w:r w:rsidRPr="009C711D">
      <w:rPr>
        <w:rFonts w:ascii="Arial" w:hAnsi="Arial"/>
        <w:sz w:val="20"/>
        <w:lang w:val="fr-FR"/>
      </w:rPr>
      <w:t>N'écrivez pas sur ce sujet, que vous devrez rendre en fin d'interrogation</w:t>
    </w:r>
  </w:p>
  <w:p w:rsidR="009C711D" w:rsidRPr="009C711D" w:rsidRDefault="009C711D">
    <w:pPr>
      <w:pStyle w:val="Pieddepage"/>
      <w:rPr>
        <w:sz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41F" w:rsidRDefault="00B5441F" w:rsidP="009C711D">
      <w:r>
        <w:separator/>
      </w:r>
    </w:p>
  </w:footnote>
  <w:footnote w:type="continuationSeparator" w:id="0">
    <w:p w:rsidR="00B5441F" w:rsidRDefault="00B5441F" w:rsidP="009C7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7D7"/>
    <w:rsid w:val="00042E65"/>
    <w:rsid w:val="00081244"/>
    <w:rsid w:val="000C4D71"/>
    <w:rsid w:val="00137481"/>
    <w:rsid w:val="00186CDC"/>
    <w:rsid w:val="001A16C8"/>
    <w:rsid w:val="001A6141"/>
    <w:rsid w:val="00215238"/>
    <w:rsid w:val="0032266F"/>
    <w:rsid w:val="004054BB"/>
    <w:rsid w:val="00500C8B"/>
    <w:rsid w:val="0058070D"/>
    <w:rsid w:val="005F742A"/>
    <w:rsid w:val="006023D7"/>
    <w:rsid w:val="00652618"/>
    <w:rsid w:val="006C0DE6"/>
    <w:rsid w:val="007752F7"/>
    <w:rsid w:val="00906746"/>
    <w:rsid w:val="009763CC"/>
    <w:rsid w:val="009B287C"/>
    <w:rsid w:val="009C711D"/>
    <w:rsid w:val="009E5D6A"/>
    <w:rsid w:val="00AC472F"/>
    <w:rsid w:val="00AE6E4C"/>
    <w:rsid w:val="00B167E8"/>
    <w:rsid w:val="00B2388B"/>
    <w:rsid w:val="00B5441F"/>
    <w:rsid w:val="00B55108"/>
    <w:rsid w:val="00B80B45"/>
    <w:rsid w:val="00CB2CFF"/>
    <w:rsid w:val="00D063D5"/>
    <w:rsid w:val="00D52BD3"/>
    <w:rsid w:val="00D57456"/>
    <w:rsid w:val="00DF044A"/>
    <w:rsid w:val="00E167D7"/>
    <w:rsid w:val="00E94CFA"/>
    <w:rsid w:val="00F01938"/>
    <w:rsid w:val="00FE05C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15:chartTrackingRefBased/>
  <w15:docId w15:val="{EC8DC5B6-E371-42A6-A90D-23C983BA4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D6A"/>
    <w:pPr>
      <w:widowControl w:val="0"/>
      <w:suppressAutoHyphens/>
    </w:pPr>
    <w:rPr>
      <w:rFonts w:ascii="Helvetica" w:eastAsia="Helvetica" w:hAnsi="Helvetica" w:cs="Helvetica"/>
      <w:sz w:val="24"/>
      <w:lang w:val="en-US" w:eastAsia="hi-IN" w:bidi="hi-IN"/>
    </w:rPr>
  </w:style>
  <w:style w:type="paragraph" w:styleId="Titre1">
    <w:name w:val="heading 1"/>
    <w:basedOn w:val="Normal"/>
    <w:next w:val="Normal"/>
    <w:link w:val="Titre1Car"/>
    <w:qFormat/>
    <w:rsid w:val="00E167D7"/>
    <w:pPr>
      <w:keepNext/>
      <w:widowControl/>
      <w:suppressAutoHyphens w:val="0"/>
      <w:outlineLvl w:val="0"/>
    </w:pPr>
    <w:rPr>
      <w:rFonts w:ascii="Times New Roman" w:eastAsia="Times New Roman" w:hAnsi="Times New Roman" w:cs="Times New Roman"/>
      <w:b/>
      <w:sz w:val="22"/>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9E5D6A"/>
  </w:style>
  <w:style w:type="character" w:customStyle="1" w:styleId="WW-Absatz-Standardschriftart">
    <w:name w:val="WW-Absatz-Standardschriftart"/>
    <w:rsid w:val="009E5D6A"/>
  </w:style>
  <w:style w:type="character" w:customStyle="1" w:styleId="Policepardfaut1">
    <w:name w:val="Police par défaut1"/>
    <w:rsid w:val="009E5D6A"/>
  </w:style>
  <w:style w:type="paragraph" w:customStyle="1" w:styleId="Titre10">
    <w:name w:val="Titre1"/>
    <w:basedOn w:val="Normal"/>
    <w:next w:val="Corpsdetexte"/>
    <w:rsid w:val="009E5D6A"/>
    <w:pPr>
      <w:keepNext/>
      <w:spacing w:before="240" w:after="120"/>
    </w:pPr>
    <w:rPr>
      <w:rFonts w:ascii="Arial" w:eastAsia="Arial Unicode MS" w:hAnsi="Arial" w:cs="Arial Unicode MS"/>
      <w:sz w:val="28"/>
      <w:szCs w:val="28"/>
    </w:rPr>
  </w:style>
  <w:style w:type="paragraph" w:styleId="Corpsdetexte">
    <w:name w:val="Body Text"/>
    <w:basedOn w:val="Normal"/>
    <w:rsid w:val="009E5D6A"/>
    <w:pPr>
      <w:spacing w:after="120"/>
    </w:pPr>
  </w:style>
  <w:style w:type="paragraph" w:styleId="Liste">
    <w:name w:val="List"/>
    <w:basedOn w:val="Corpsdetexte"/>
    <w:rsid w:val="009E5D6A"/>
  </w:style>
  <w:style w:type="paragraph" w:customStyle="1" w:styleId="Lgende1">
    <w:name w:val="Légende1"/>
    <w:basedOn w:val="Normal"/>
    <w:rsid w:val="009E5D6A"/>
    <w:pPr>
      <w:suppressLineNumbers/>
      <w:spacing w:before="120" w:after="120"/>
    </w:pPr>
    <w:rPr>
      <w:i/>
      <w:iCs/>
      <w:szCs w:val="24"/>
    </w:rPr>
  </w:style>
  <w:style w:type="paragraph" w:customStyle="1" w:styleId="Index">
    <w:name w:val="Index"/>
    <w:basedOn w:val="Normal"/>
    <w:rsid w:val="009E5D6A"/>
    <w:pPr>
      <w:suppressLineNumbers/>
    </w:pPr>
  </w:style>
  <w:style w:type="table" w:styleId="Grilledutableau">
    <w:name w:val="Table Grid"/>
    <w:basedOn w:val="TableauNormal"/>
    <w:uiPriority w:val="59"/>
    <w:rsid w:val="00E16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167D7"/>
    <w:rPr>
      <w:b/>
      <w:sz w:val="22"/>
      <w:lang w:eastAsia="fr-FR"/>
    </w:rPr>
  </w:style>
  <w:style w:type="paragraph" w:styleId="En-tte">
    <w:name w:val="header"/>
    <w:basedOn w:val="Normal"/>
    <w:link w:val="En-tteCar"/>
    <w:uiPriority w:val="99"/>
    <w:semiHidden/>
    <w:unhideWhenUsed/>
    <w:rsid w:val="009C711D"/>
    <w:pPr>
      <w:tabs>
        <w:tab w:val="center" w:pos="4536"/>
        <w:tab w:val="right" w:pos="9072"/>
      </w:tabs>
    </w:pPr>
    <w:rPr>
      <w:rFonts w:cs="Mangal"/>
    </w:rPr>
  </w:style>
  <w:style w:type="character" w:customStyle="1" w:styleId="En-tteCar">
    <w:name w:val="En-tête Car"/>
    <w:basedOn w:val="Policepardfaut"/>
    <w:link w:val="En-tte"/>
    <w:uiPriority w:val="99"/>
    <w:semiHidden/>
    <w:rsid w:val="009C711D"/>
    <w:rPr>
      <w:rFonts w:ascii="Helvetica" w:eastAsia="Helvetica" w:hAnsi="Helvetica" w:cs="Mangal"/>
      <w:sz w:val="24"/>
      <w:lang w:val="en-US" w:eastAsia="hi-IN" w:bidi="hi-IN"/>
    </w:rPr>
  </w:style>
  <w:style w:type="paragraph" w:styleId="Pieddepage">
    <w:name w:val="footer"/>
    <w:basedOn w:val="Normal"/>
    <w:link w:val="PieddepageCar"/>
    <w:semiHidden/>
    <w:unhideWhenUsed/>
    <w:rsid w:val="009C711D"/>
    <w:pPr>
      <w:tabs>
        <w:tab w:val="center" w:pos="4536"/>
        <w:tab w:val="right" w:pos="9072"/>
      </w:tabs>
    </w:pPr>
    <w:rPr>
      <w:rFonts w:cs="Mangal"/>
    </w:rPr>
  </w:style>
  <w:style w:type="character" w:customStyle="1" w:styleId="PieddepageCar">
    <w:name w:val="Pied de page Car"/>
    <w:basedOn w:val="Policepardfaut"/>
    <w:link w:val="Pieddepage"/>
    <w:uiPriority w:val="99"/>
    <w:semiHidden/>
    <w:rsid w:val="009C711D"/>
    <w:rPr>
      <w:rFonts w:ascii="Helvetica" w:eastAsia="Helvetica" w:hAnsi="Helvetica" w:cs="Mangal"/>
      <w:sz w:val="24"/>
      <w:lang w:val="en-US" w:eastAsia="hi-IN" w:bidi="hi-IN"/>
    </w:rPr>
  </w:style>
  <w:style w:type="paragraph" w:styleId="Textedebulles">
    <w:name w:val="Balloon Text"/>
    <w:basedOn w:val="Normal"/>
    <w:link w:val="TextedebullesCar"/>
    <w:uiPriority w:val="99"/>
    <w:semiHidden/>
    <w:unhideWhenUsed/>
    <w:rsid w:val="00186CDC"/>
    <w:rPr>
      <w:rFonts w:ascii="Tahoma" w:hAnsi="Tahoma" w:cs="Mangal"/>
      <w:sz w:val="16"/>
      <w:szCs w:val="14"/>
    </w:rPr>
  </w:style>
  <w:style w:type="character" w:customStyle="1" w:styleId="TextedebullesCar">
    <w:name w:val="Texte de bulles Car"/>
    <w:basedOn w:val="Policepardfaut"/>
    <w:link w:val="Textedebulles"/>
    <w:uiPriority w:val="99"/>
    <w:semiHidden/>
    <w:rsid w:val="00186CDC"/>
    <w:rPr>
      <w:rFonts w:ascii="Tahoma" w:eastAsia="Helvetica" w:hAnsi="Tahoma" w:cs="Mangal"/>
      <w:sz w:val="16"/>
      <w:szCs w:val="14"/>
      <w:lang w:val="en-US" w:eastAsia="hi-IN" w:bidi="hi-IN"/>
    </w:rPr>
  </w:style>
  <w:style w:type="paragraph" w:customStyle="1" w:styleId="Standard">
    <w:name w:val="Standard"/>
    <w:rsid w:val="00652618"/>
    <w:pPr>
      <w:widowControl w:val="0"/>
      <w:autoSpaceDE w:val="0"/>
      <w:autoSpaceDN w:val="0"/>
      <w:adjustRightInd w:val="0"/>
    </w:pPr>
    <w:rPr>
      <w:kern w:val="1"/>
      <w:sz w:val="24"/>
      <w:szCs w:val="24"/>
      <w:lang w:bidi="hi-IN"/>
    </w:rPr>
  </w:style>
  <w:style w:type="character" w:customStyle="1" w:styleId="RTFNum37">
    <w:name w:val="RTF_Num 3 7"/>
    <w:uiPriority w:val="99"/>
    <w:rsid w:val="00652618"/>
    <w:rPr>
      <w:rFonts w:ascii="Symbol" w:eastAsia="Times New Roman"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368</Words>
  <Characters>2029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LEMOINE</dc:creator>
  <cp:keywords/>
  <cp:lastModifiedBy>Utilisateur</cp:lastModifiedBy>
  <cp:revision>7</cp:revision>
  <cp:lastPrinted>1899-12-31T23:00:00Z</cp:lastPrinted>
  <dcterms:created xsi:type="dcterms:W3CDTF">2016-03-07T20:02:00Z</dcterms:created>
  <dcterms:modified xsi:type="dcterms:W3CDTF">2016-04-14T06:33:00Z</dcterms:modified>
</cp:coreProperties>
</file>