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678"/>
        <w:gridCol w:w="2582"/>
      </w:tblGrid>
      <w:tr w:rsidR="00DE6FC5" w:rsidRPr="00DE6FC5" w:rsidTr="00C33CA9">
        <w:tc>
          <w:tcPr>
            <w:tcW w:w="2518" w:type="dxa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b/>
                <w:lang w:eastAsia="hi-IN" w:bidi="hi-IN"/>
              </w:rPr>
              <w:t>Académie d'AMIENS Baccalauréat ES - Session 2014</w:t>
            </w:r>
          </w:p>
        </w:tc>
        <w:tc>
          <w:tcPr>
            <w:tcW w:w="4678" w:type="dxa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b/>
                <w:lang w:eastAsia="hi-IN" w:bidi="hi-IN"/>
              </w:rPr>
              <w:t>Epreuve orale de Sciences économiques et sociales (Enseignement de spécialité « </w:t>
            </w:r>
            <w:r w:rsidR="00AC23FF">
              <w:rPr>
                <w:rFonts w:ascii="Times New Roman" w:eastAsia="Helvetica" w:hAnsi="Times New Roman" w:cs="Times New Roman"/>
                <w:b/>
                <w:lang w:eastAsia="hi-IN" w:bidi="hi-IN"/>
              </w:rPr>
              <w:t xml:space="preserve">ECONOMIE APPROFONDIE </w:t>
            </w:r>
            <w:r w:rsidRPr="00DE6FC5">
              <w:rPr>
                <w:rFonts w:ascii="Times New Roman" w:eastAsia="Helvetica" w:hAnsi="Times New Roman" w:cs="Times New Roman"/>
                <w:b/>
                <w:lang w:eastAsia="hi-IN" w:bidi="hi-IN"/>
              </w:rPr>
              <w:t>» : coefficient 9)</w:t>
            </w:r>
          </w:p>
        </w:tc>
        <w:tc>
          <w:tcPr>
            <w:tcW w:w="2582" w:type="dxa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b/>
                <w:lang w:val="en-US" w:eastAsia="hi-IN" w:bidi="hi-IN"/>
              </w:rPr>
              <w:t xml:space="preserve">N° du </w:t>
            </w:r>
            <w:proofErr w:type="spellStart"/>
            <w:r w:rsidRPr="00DE6FC5">
              <w:rPr>
                <w:rFonts w:ascii="Times New Roman" w:eastAsia="Helvetica" w:hAnsi="Times New Roman" w:cs="Times New Roman"/>
                <w:b/>
                <w:lang w:val="en-US" w:eastAsia="hi-IN" w:bidi="hi-IN"/>
              </w:rPr>
              <w:t>sujet</w:t>
            </w:r>
            <w:proofErr w:type="spellEnd"/>
            <w:r w:rsidRPr="00DE6FC5">
              <w:rPr>
                <w:rFonts w:ascii="Times New Roman" w:eastAsia="Helvetica" w:hAnsi="Times New Roman" w:cs="Times New Roman"/>
                <w:b/>
                <w:lang w:val="en-US" w:eastAsia="hi-IN" w:bidi="hi-IN"/>
              </w:rPr>
              <w:t xml:space="preserve"> : 14c9-</w:t>
            </w:r>
            <w:r w:rsidR="008B1D2F">
              <w:rPr>
                <w:rFonts w:ascii="Times New Roman" w:eastAsia="Helvetica" w:hAnsi="Times New Roman" w:cs="Times New Roman"/>
                <w:b/>
                <w:lang w:val="en-US" w:eastAsia="hi-IN" w:bidi="hi-IN"/>
              </w:rPr>
              <w:t>2-11-1</w:t>
            </w:r>
          </w:p>
        </w:tc>
      </w:tr>
      <w:tr w:rsidR="00DE6FC5" w:rsidRPr="00DE6FC5" w:rsidTr="00C33CA9">
        <w:tc>
          <w:tcPr>
            <w:tcW w:w="2518" w:type="dxa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lang w:eastAsia="hi-IN" w:bidi="hi-IN"/>
              </w:rPr>
              <w:t>Durée de la préparation : 30 minutes</w:t>
            </w:r>
          </w:p>
        </w:tc>
        <w:tc>
          <w:tcPr>
            <w:tcW w:w="4678" w:type="dxa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b/>
                <w:lang w:eastAsia="hi-IN" w:bidi="hi-IN"/>
              </w:rPr>
              <w:t>Le candidat s’appuiera sur les 2 documents pour répondre à la question principale.</w:t>
            </w:r>
          </w:p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b/>
                <w:lang w:eastAsia="hi-IN" w:bidi="hi-IN"/>
              </w:rPr>
              <w:t>Les questions complémentaires 2 et 3 porteront sur l’enseignement de spécialité</w:t>
            </w:r>
          </w:p>
        </w:tc>
        <w:tc>
          <w:tcPr>
            <w:tcW w:w="2582" w:type="dxa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proofErr w:type="spellStart"/>
            <w:r w:rsidRPr="00DE6FC5">
              <w:rPr>
                <w:rFonts w:ascii="Times New Roman" w:eastAsia="Helvetica" w:hAnsi="Times New Roman" w:cs="Times New Roman"/>
                <w:lang w:val="en-US" w:eastAsia="hi-IN" w:bidi="hi-IN"/>
              </w:rPr>
              <w:t>Durée</w:t>
            </w:r>
            <w:proofErr w:type="spellEnd"/>
            <w:r w:rsidRPr="00DE6FC5">
              <w:rPr>
                <w:rFonts w:ascii="Times New Roman" w:eastAsia="Helvetica" w:hAnsi="Times New Roman" w:cs="Times New Roman"/>
                <w:lang w:val="en-US" w:eastAsia="hi-IN" w:bidi="hi-IN"/>
              </w:rPr>
              <w:t xml:space="preserve"> de </w:t>
            </w:r>
            <w:proofErr w:type="spellStart"/>
            <w:r w:rsidRPr="00DE6FC5">
              <w:rPr>
                <w:rFonts w:ascii="Times New Roman" w:eastAsia="Helvetica" w:hAnsi="Times New Roman" w:cs="Times New Roman"/>
                <w:lang w:val="en-US" w:eastAsia="hi-IN" w:bidi="hi-IN"/>
              </w:rPr>
              <w:t>l'interrogation</w:t>
            </w:r>
            <w:proofErr w:type="spellEnd"/>
            <w:r w:rsidRPr="00DE6FC5">
              <w:rPr>
                <w:rFonts w:ascii="Times New Roman" w:eastAsia="Helvetica" w:hAnsi="Times New Roman" w:cs="Times New Roman"/>
                <w:lang w:val="en-US" w:eastAsia="hi-IN" w:bidi="hi-IN"/>
              </w:rPr>
              <w:t xml:space="preserve"> : 20 minutes</w:t>
            </w:r>
          </w:p>
        </w:tc>
      </w:tr>
      <w:tr w:rsidR="00DE6FC5" w:rsidRPr="00DE6FC5" w:rsidTr="00C33CA9">
        <w:tc>
          <w:tcPr>
            <w:tcW w:w="9778" w:type="dxa"/>
            <w:gridSpan w:val="3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b/>
                <w:lang w:eastAsia="hi-IN" w:bidi="hi-IN"/>
              </w:rPr>
              <w:t>Thème de la question principale :</w:t>
            </w:r>
            <w:r w:rsidR="004D18C6">
              <w:rPr>
                <w:rFonts w:ascii="Times New Roman" w:eastAsia="Helvetica" w:hAnsi="Times New Roman" w:cs="Times New Roman"/>
                <w:b/>
                <w:lang w:eastAsia="hi-IN" w:bidi="hi-IN"/>
              </w:rPr>
              <w:t xml:space="preserve"> Comment analyser la structure sociale ?</w:t>
            </w:r>
          </w:p>
        </w:tc>
      </w:tr>
      <w:tr w:rsidR="00DE6FC5" w:rsidRPr="00DE6FC5" w:rsidTr="00C33CA9">
        <w:tc>
          <w:tcPr>
            <w:tcW w:w="9778" w:type="dxa"/>
            <w:gridSpan w:val="3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b/>
                <w:lang w:eastAsia="hi-IN" w:bidi="hi-IN"/>
              </w:rPr>
              <w:t>Question principale (sur 10 points) :</w:t>
            </w:r>
            <w:r w:rsidR="004D18C6">
              <w:rPr>
                <w:rFonts w:ascii="Times New Roman" w:eastAsia="Helvetica" w:hAnsi="Times New Roman" w:cs="Times New Roman"/>
                <w:b/>
                <w:lang w:eastAsia="hi-IN" w:bidi="hi-IN"/>
              </w:rPr>
              <w:t xml:space="preserve"> Expliquez comment les inégalités de patrimoine renforcent les inégalités de niveau de vie.</w:t>
            </w:r>
          </w:p>
        </w:tc>
      </w:tr>
      <w:tr w:rsidR="00DE6FC5" w:rsidRPr="00DE6FC5" w:rsidTr="00C33CA9">
        <w:tc>
          <w:tcPr>
            <w:tcW w:w="9778" w:type="dxa"/>
            <w:gridSpan w:val="3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b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b/>
                <w:lang w:eastAsia="hi-IN" w:bidi="hi-IN"/>
              </w:rPr>
              <w:t>Questions complémentaires (sur 10 points) :</w:t>
            </w:r>
          </w:p>
        </w:tc>
      </w:tr>
      <w:tr w:rsidR="00DE6FC5" w:rsidRPr="00DE6FC5" w:rsidTr="00C33CA9">
        <w:tc>
          <w:tcPr>
            <w:tcW w:w="9778" w:type="dxa"/>
            <w:gridSpan w:val="3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lang w:eastAsia="hi-IN" w:bidi="hi-IN"/>
              </w:rPr>
              <w:t xml:space="preserve">1) </w:t>
            </w:r>
            <w:r w:rsidR="008B1D2F">
              <w:rPr>
                <w:rFonts w:ascii="Times New Roman" w:eastAsia="Helvetica" w:hAnsi="Times New Roman" w:cs="Times New Roman"/>
                <w:lang w:eastAsia="hi-IN" w:bidi="hi-IN"/>
              </w:rPr>
              <w:t>Donnez la signification de</w:t>
            </w:r>
            <w:r w:rsidR="008969FD">
              <w:rPr>
                <w:rFonts w:ascii="Times New Roman" w:eastAsia="Helvetica" w:hAnsi="Times New Roman" w:cs="Times New Roman"/>
                <w:lang w:eastAsia="hi-IN" w:bidi="hi-IN"/>
              </w:rPr>
              <w:t xml:space="preserve"> la ligne soulignée du document 1.</w:t>
            </w:r>
            <w:r w:rsidR="008B1D2F">
              <w:rPr>
                <w:rFonts w:ascii="Times New Roman" w:eastAsia="Helvetica" w:hAnsi="Times New Roman" w:cs="Times New Roman"/>
                <w:lang w:eastAsia="hi-IN" w:bidi="hi-IN"/>
              </w:rPr>
              <w:t xml:space="preserve"> (4 points)</w:t>
            </w:r>
          </w:p>
        </w:tc>
      </w:tr>
      <w:tr w:rsidR="00DE6FC5" w:rsidRPr="00DE6FC5" w:rsidTr="00C33CA9">
        <w:tc>
          <w:tcPr>
            <w:tcW w:w="9778" w:type="dxa"/>
            <w:gridSpan w:val="3"/>
          </w:tcPr>
          <w:p w:rsidR="008B1D2F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lang w:eastAsia="hi-IN" w:bidi="hi-IN"/>
              </w:rPr>
              <w:t xml:space="preserve">2) </w:t>
            </w:r>
            <w:r w:rsidR="008969FD">
              <w:rPr>
                <w:rFonts w:ascii="Times New Roman" w:eastAsia="Helvetica" w:hAnsi="Times New Roman" w:cs="Times New Roman"/>
                <w:lang w:eastAsia="hi-IN" w:bidi="hi-IN"/>
              </w:rPr>
              <w:t>Vous montrerez que</w:t>
            </w:r>
            <w:r w:rsidR="004D18C6">
              <w:rPr>
                <w:rFonts w:ascii="Times New Roman" w:eastAsia="Helvetica" w:hAnsi="Times New Roman" w:cs="Times New Roman"/>
                <w:lang w:eastAsia="hi-IN" w:bidi="hi-IN"/>
              </w:rPr>
              <w:t xml:space="preserve"> la concurrence monopolistique</w:t>
            </w:r>
            <w:r w:rsidR="008969FD">
              <w:rPr>
                <w:rFonts w:ascii="Times New Roman" w:eastAsia="Helvetica" w:hAnsi="Times New Roman" w:cs="Times New Roman"/>
                <w:lang w:eastAsia="hi-IN" w:bidi="hi-IN"/>
              </w:rPr>
              <w:t xml:space="preserve"> peut être le résultat d’une stratégie d’entreprise</w:t>
            </w:r>
            <w:r w:rsidR="004D18C6">
              <w:rPr>
                <w:rFonts w:ascii="Times New Roman" w:eastAsia="Helvetica" w:hAnsi="Times New Roman" w:cs="Times New Roman"/>
                <w:lang w:eastAsia="hi-IN" w:bidi="hi-IN"/>
              </w:rPr>
              <w:t>.</w:t>
            </w:r>
            <w:r w:rsidR="008B1D2F">
              <w:rPr>
                <w:rFonts w:ascii="Times New Roman" w:eastAsia="Helvetica" w:hAnsi="Times New Roman" w:cs="Times New Roman"/>
                <w:lang w:eastAsia="hi-IN" w:bidi="hi-IN"/>
              </w:rPr>
              <w:t xml:space="preserve"> </w:t>
            </w:r>
          </w:p>
          <w:p w:rsidR="00DE6FC5" w:rsidRPr="00DE6FC5" w:rsidRDefault="008B1D2F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>
              <w:rPr>
                <w:rFonts w:ascii="Times New Roman" w:eastAsia="Helvetica" w:hAnsi="Times New Roman" w:cs="Times New Roman"/>
                <w:lang w:eastAsia="hi-IN" w:bidi="hi-IN"/>
              </w:rPr>
              <w:t xml:space="preserve">    (3 points)</w:t>
            </w:r>
          </w:p>
        </w:tc>
      </w:tr>
      <w:tr w:rsidR="00DE6FC5" w:rsidRPr="00DE6FC5" w:rsidTr="00C33CA9">
        <w:tc>
          <w:tcPr>
            <w:tcW w:w="9778" w:type="dxa"/>
            <w:gridSpan w:val="3"/>
          </w:tcPr>
          <w:p w:rsidR="00DE6FC5" w:rsidRPr="00DE6FC5" w:rsidRDefault="00DE6FC5" w:rsidP="00DE6FC5">
            <w:pPr>
              <w:widowControl w:val="0"/>
              <w:suppressAutoHyphens/>
              <w:spacing w:after="0" w:line="240" w:lineRule="auto"/>
              <w:rPr>
                <w:rFonts w:ascii="Times New Roman" w:eastAsia="Helvetica" w:hAnsi="Times New Roman" w:cs="Times New Roman"/>
                <w:lang w:eastAsia="hi-IN" w:bidi="hi-IN"/>
              </w:rPr>
            </w:pPr>
            <w:r w:rsidRPr="00DE6FC5">
              <w:rPr>
                <w:rFonts w:ascii="Times New Roman" w:eastAsia="Helvetica" w:hAnsi="Times New Roman" w:cs="Times New Roman"/>
                <w:lang w:eastAsia="hi-IN" w:bidi="hi-IN"/>
              </w:rPr>
              <w:t>3)</w:t>
            </w:r>
            <w:r w:rsidR="008969FD">
              <w:rPr>
                <w:rFonts w:ascii="Times New Roman" w:eastAsia="Helvetica" w:hAnsi="Times New Roman" w:cs="Times New Roman"/>
                <w:lang w:eastAsia="hi-IN" w:bidi="hi-IN"/>
              </w:rPr>
              <w:t xml:space="preserve"> Expliquez e</w:t>
            </w:r>
            <w:r w:rsidR="004D18C6">
              <w:rPr>
                <w:rFonts w:ascii="Times New Roman" w:eastAsia="Helvetica" w:hAnsi="Times New Roman" w:cs="Times New Roman"/>
                <w:lang w:eastAsia="hi-IN" w:bidi="hi-IN"/>
              </w:rPr>
              <w:t>n quoi consiste l’intermédiation financière</w:t>
            </w:r>
            <w:r w:rsidR="008969FD">
              <w:rPr>
                <w:rFonts w:ascii="Times New Roman" w:eastAsia="Helvetica" w:hAnsi="Times New Roman" w:cs="Times New Roman"/>
                <w:lang w:eastAsia="hi-IN" w:bidi="hi-IN"/>
              </w:rPr>
              <w:t>.</w:t>
            </w:r>
            <w:r w:rsidR="008B1D2F">
              <w:rPr>
                <w:rFonts w:ascii="Times New Roman" w:eastAsia="Helvetica" w:hAnsi="Times New Roman" w:cs="Times New Roman"/>
                <w:lang w:eastAsia="hi-IN" w:bidi="hi-IN"/>
              </w:rPr>
              <w:t xml:space="preserve"> (3 points)</w:t>
            </w:r>
          </w:p>
        </w:tc>
      </w:tr>
    </w:tbl>
    <w:p w:rsidR="00DE6FC5" w:rsidRPr="00DE6FC5" w:rsidRDefault="00DE6FC5" w:rsidP="00DE6FC5">
      <w:pPr>
        <w:widowControl w:val="0"/>
        <w:suppressAutoHyphens/>
        <w:spacing w:after="0" w:line="240" w:lineRule="auto"/>
        <w:rPr>
          <w:rFonts w:ascii="Times New Roman" w:eastAsia="Helvetica" w:hAnsi="Times New Roman" w:cs="Times New Roman"/>
          <w:lang w:eastAsia="hi-IN" w:bidi="hi-IN"/>
        </w:rPr>
      </w:pPr>
    </w:p>
    <w:p w:rsidR="00DE6FC5" w:rsidRDefault="00DE6FC5" w:rsidP="00DE6F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00" w:lineRule="atLeast"/>
        <w:rPr>
          <w:rFonts w:ascii="Times New Roman" w:eastAsia="Helvetica" w:hAnsi="Times New Roman" w:cs="Times New Roman"/>
          <w:color w:val="000000"/>
          <w:lang w:eastAsia="hi-IN" w:bidi="hi-IN"/>
        </w:rPr>
      </w:pPr>
      <w:r w:rsidRPr="00DE6FC5">
        <w:rPr>
          <w:rFonts w:ascii="Times New Roman" w:eastAsia="Helvetica" w:hAnsi="Times New Roman" w:cs="Times New Roman"/>
          <w:color w:val="000000"/>
          <w:lang w:eastAsia="hi-IN" w:bidi="hi-IN"/>
        </w:rPr>
        <w:t>DOCUMENT 1</w:t>
      </w:r>
    </w:p>
    <w:p w:rsidR="004D18C6" w:rsidRDefault="004D18C6" w:rsidP="004D18C6">
      <w:pP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Taux de détention des différents actifs de patrimoine par les ménages selon le montant du patrimoine en 2010 </w:t>
      </w:r>
      <w:r w:rsidRPr="004D18C6">
        <w:rPr>
          <w:rFonts w:ascii="Verdana" w:hAnsi="Verdana"/>
          <w:bCs/>
          <w:color w:val="000000"/>
          <w:sz w:val="17"/>
          <w:szCs w:val="17"/>
          <w:shd w:val="clear" w:color="auto" w:fill="FFFFFF"/>
        </w:rPr>
        <w:t>(Extrait)</w:t>
      </w:r>
    </w:p>
    <w:tbl>
      <w:tblPr>
        <w:tblW w:w="88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4"/>
        <w:gridCol w:w="1417"/>
        <w:gridCol w:w="1418"/>
        <w:gridCol w:w="1417"/>
        <w:gridCol w:w="1418"/>
      </w:tblGrid>
      <w:tr w:rsidR="004D18C6" w:rsidRPr="00BA2A94" w:rsidTr="00C33CA9">
        <w:trPr>
          <w:tblHeader/>
        </w:trPr>
        <w:tc>
          <w:tcPr>
            <w:tcW w:w="32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7EFF7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b/>
                <w:bCs/>
                <w:color w:val="3A3C3B"/>
                <w:sz w:val="16"/>
                <w:szCs w:val="16"/>
                <w:lang w:eastAsia="fr-FR"/>
              </w:rPr>
              <w:t xml:space="preserve">Montant de patrimoine brut global en 2010 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7EFF7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Livrets d'épargne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7EFF7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Epargne-logement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7EFF7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Valeurs mobilières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7EFF7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fr-FR"/>
              </w:rPr>
              <w:t>Patrimoine Immobilier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Moins de 3 000 euros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58,1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3,3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2,3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3 000 à 7 500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78,2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11,9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1,3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3,6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7 500 à 15 000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82,2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17,9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4,2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5,8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15 000 à 30 000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88,4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33,0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7,1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9,8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30 000 à 45 000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38,8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10,8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24,1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45 000 à 75 000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85,8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33,2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18,7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52,1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75 000 à 105 000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83,9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27,8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13,8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75,1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105 000 à 150 000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86,9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11,5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91,2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shd w:val="clear" w:color="auto" w:fill="E0E0E0"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910C39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</w:pPr>
            <w:r w:rsidRPr="00910C3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 150 000 à 225 000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shd w:val="clear" w:color="auto" w:fill="E0E0E0"/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910C39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</w:pPr>
            <w:r w:rsidRPr="00910C3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88,7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shd w:val="clear" w:color="auto" w:fill="E0E0E0"/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910C39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</w:pPr>
            <w:r w:rsidRPr="00910C3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31,6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shd w:val="clear" w:color="auto" w:fill="E0E0E0"/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910C39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</w:pPr>
            <w:r w:rsidRPr="00910C3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16,5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shd w:val="clear" w:color="auto" w:fill="E0E0E0"/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910C39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</w:pPr>
            <w:r w:rsidRPr="00910C39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95,1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225 000 à 300 000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91,2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37,4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22,4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98,2</w:t>
            </w:r>
          </w:p>
        </w:tc>
      </w:tr>
      <w:tr w:rsidR="004D18C6" w:rsidRPr="00061B1C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061B1C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61B1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300 000 à 450 000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061B1C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61B1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91,0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061B1C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61B1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42,1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061B1C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61B1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30,6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061B1C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061B1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98,1</w:t>
            </w:r>
          </w:p>
        </w:tc>
      </w:tr>
      <w:tr w:rsidR="004D18C6" w:rsidRPr="00BA2A94" w:rsidTr="00C33CA9">
        <w:tc>
          <w:tcPr>
            <w:tcW w:w="3224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 450 000 à 1 000 000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93,3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52,8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47,6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808080"/>
              <w:bottom w:val="single" w:sz="6" w:space="0" w:color="BBBBBB"/>
              <w:right w:val="single" w:sz="6" w:space="0" w:color="808080"/>
            </w:tcBorders>
            <w:noWrap/>
            <w:tcMar>
              <w:top w:w="60" w:type="dxa"/>
              <w:left w:w="105" w:type="dxa"/>
              <w:bottom w:w="60" w:type="dxa"/>
              <w:right w:w="60" w:type="dxa"/>
            </w:tcMar>
            <w:hideMark/>
          </w:tcPr>
          <w:p w:rsidR="004D18C6" w:rsidRPr="004D18C6" w:rsidRDefault="004D18C6" w:rsidP="00C33CA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4D18C6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98,4</w:t>
            </w:r>
          </w:p>
        </w:tc>
      </w:tr>
    </w:tbl>
    <w:p w:rsidR="00DE6FC5" w:rsidRPr="00DE6FC5" w:rsidRDefault="004D18C6" w:rsidP="004D18C6">
      <w:pPr>
        <w:rPr>
          <w:rFonts w:ascii="Times New Roman" w:hAnsi="Times New Roman" w:cs="Times New Roman"/>
          <w:sz w:val="20"/>
          <w:szCs w:val="20"/>
        </w:rPr>
      </w:pPr>
      <w:r w:rsidRPr="008969FD">
        <w:rPr>
          <w:rFonts w:ascii="Times New Roman" w:hAnsi="Times New Roman" w:cs="Times New Roman"/>
          <w:sz w:val="20"/>
          <w:szCs w:val="20"/>
        </w:rPr>
        <w:t>Source : Insee, enquêtes patrimoines</w:t>
      </w:r>
    </w:p>
    <w:p w:rsidR="00DE6FC5" w:rsidRDefault="00DE6FC5" w:rsidP="00DE6F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00" w:lineRule="atLeast"/>
        <w:rPr>
          <w:rFonts w:ascii="Times New Roman" w:eastAsia="Helvetica" w:hAnsi="Times New Roman" w:cs="Times New Roman"/>
          <w:color w:val="000000"/>
          <w:lang w:eastAsia="hi-IN" w:bidi="hi-IN"/>
        </w:rPr>
      </w:pPr>
      <w:r w:rsidRPr="00DE6FC5">
        <w:rPr>
          <w:rFonts w:ascii="Times New Roman" w:eastAsia="Helvetica" w:hAnsi="Times New Roman" w:cs="Times New Roman"/>
          <w:color w:val="000000"/>
          <w:lang w:eastAsia="hi-IN" w:bidi="hi-IN"/>
        </w:rPr>
        <w:t>DOCUMENT 2</w:t>
      </w:r>
    </w:p>
    <w:p w:rsidR="00276FAB" w:rsidRPr="00DE6FC5" w:rsidRDefault="00276FAB" w:rsidP="00DE6F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300" w:lineRule="atLeast"/>
        <w:rPr>
          <w:rFonts w:ascii="Times New Roman" w:eastAsia="Helvetica" w:hAnsi="Times New Roman" w:cs="Times New Roman"/>
          <w:color w:val="000000"/>
          <w:lang w:eastAsia="hi-IN" w:bidi="hi-IN"/>
        </w:rPr>
      </w:pPr>
      <w:bookmarkStart w:id="0" w:name="_GoBack"/>
      <w:bookmarkEnd w:id="0"/>
    </w:p>
    <w:p w:rsidR="004D18C6" w:rsidRPr="00276FAB" w:rsidRDefault="004D18C6" w:rsidP="004D18C6">
      <w:pPr>
        <w:jc w:val="both"/>
        <w:rPr>
          <w:rFonts w:ascii="Times New Roman" w:hAnsi="Times New Roman" w:cs="Times New Roman"/>
        </w:rPr>
      </w:pPr>
      <w:r w:rsidRPr="00276FAB">
        <w:rPr>
          <w:rFonts w:ascii="Times New Roman" w:hAnsi="Times New Roman" w:cs="Times New Roman"/>
        </w:rPr>
        <w:t>« Les 10 % les plus fortunés détiennent près de la moitié de la richesse de la France et la moitié la moins fortunée seulement 7 %. Un écart qui laisse entrevoir des inégalités exponentielles. L’inégalité des patrimoines est en effet encore plus accentuée que celle des revenus »</w:t>
      </w:r>
    </w:p>
    <w:p w:rsidR="004D18C6" w:rsidRPr="008969FD" w:rsidRDefault="004D18C6" w:rsidP="004D18C6">
      <w:pPr>
        <w:jc w:val="both"/>
        <w:rPr>
          <w:rFonts w:ascii="Times New Roman" w:hAnsi="Times New Roman" w:cs="Times New Roman"/>
          <w:sz w:val="20"/>
          <w:szCs w:val="20"/>
        </w:rPr>
      </w:pPr>
      <w:r w:rsidRPr="008969FD">
        <w:rPr>
          <w:rFonts w:ascii="Times New Roman" w:hAnsi="Times New Roman" w:cs="Times New Roman"/>
          <w:sz w:val="20"/>
          <w:szCs w:val="20"/>
        </w:rPr>
        <w:t>Source : Alternatives économiques, Les inégalités en France Hors- série</w:t>
      </w:r>
      <w:r w:rsidR="000322E2">
        <w:rPr>
          <w:rFonts w:ascii="Times New Roman" w:hAnsi="Times New Roman" w:cs="Times New Roman"/>
          <w:sz w:val="20"/>
          <w:szCs w:val="20"/>
        </w:rPr>
        <w:t>.</w:t>
      </w:r>
      <w:r w:rsidRPr="008969FD">
        <w:rPr>
          <w:rFonts w:ascii="Times New Roman" w:hAnsi="Times New Roman" w:cs="Times New Roman"/>
          <w:sz w:val="20"/>
          <w:szCs w:val="20"/>
        </w:rPr>
        <w:t xml:space="preserve"> Septembre 2012</w:t>
      </w:r>
    </w:p>
    <w:sectPr w:rsidR="004D18C6" w:rsidRPr="008969FD" w:rsidSect="00536DC2">
      <w:foot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2FC" w:rsidRDefault="00B832FC" w:rsidP="004D18C6">
      <w:pPr>
        <w:spacing w:after="0" w:line="240" w:lineRule="auto"/>
      </w:pPr>
      <w:r>
        <w:separator/>
      </w:r>
    </w:p>
  </w:endnote>
  <w:endnote w:type="continuationSeparator" w:id="1">
    <w:p w:rsidR="00B832FC" w:rsidRDefault="00B832FC" w:rsidP="004D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63" w:rsidRPr="009C711D" w:rsidRDefault="00467409" w:rsidP="003B5463">
    <w:pPr>
      <w:pStyle w:val="Pieddepage"/>
      <w:jc w:val="center"/>
      <w:rPr>
        <w:rFonts w:ascii="Arial" w:hAnsi="Arial"/>
        <w:sz w:val="20"/>
        <w:lang w:val="fr-FR"/>
      </w:rPr>
    </w:pPr>
    <w:r w:rsidRPr="009C711D">
      <w:rPr>
        <w:rFonts w:ascii="Arial" w:hAnsi="Arial"/>
        <w:sz w:val="20"/>
        <w:lang w:val="fr-FR"/>
      </w:rPr>
      <w:t>N'écrivez pas sur ce sujet, que vous devrez rendre en fin d'interrogation</w:t>
    </w:r>
  </w:p>
  <w:p w:rsidR="003B5463" w:rsidRPr="009C711D" w:rsidRDefault="008B1D2F" w:rsidP="003B5463">
    <w:pPr>
      <w:pStyle w:val="Pieddepage"/>
      <w:rPr>
        <w:sz w:val="20"/>
        <w:lang w:val="fr-FR"/>
      </w:rPr>
    </w:pPr>
  </w:p>
  <w:p w:rsidR="003B5463" w:rsidRPr="003B5463" w:rsidRDefault="008B1D2F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2FC" w:rsidRDefault="00B832FC" w:rsidP="004D18C6">
      <w:pPr>
        <w:spacing w:after="0" w:line="240" w:lineRule="auto"/>
      </w:pPr>
      <w:r>
        <w:separator/>
      </w:r>
    </w:p>
  </w:footnote>
  <w:footnote w:type="continuationSeparator" w:id="1">
    <w:p w:rsidR="00B832FC" w:rsidRDefault="00B832FC" w:rsidP="004D1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FC5"/>
    <w:rsid w:val="000322E2"/>
    <w:rsid w:val="00061B1C"/>
    <w:rsid w:val="000624C2"/>
    <w:rsid w:val="000E69D2"/>
    <w:rsid w:val="00276FAB"/>
    <w:rsid w:val="003B4725"/>
    <w:rsid w:val="00467409"/>
    <w:rsid w:val="004D18C6"/>
    <w:rsid w:val="00534906"/>
    <w:rsid w:val="00536DC2"/>
    <w:rsid w:val="005F576C"/>
    <w:rsid w:val="006838CE"/>
    <w:rsid w:val="006B4897"/>
    <w:rsid w:val="008969FD"/>
    <w:rsid w:val="008B1D2F"/>
    <w:rsid w:val="00910C39"/>
    <w:rsid w:val="00AC23FF"/>
    <w:rsid w:val="00B832FC"/>
    <w:rsid w:val="00DE6FC5"/>
    <w:rsid w:val="00E33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E6FC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Helvetica" w:eastAsia="Helvetica" w:hAnsi="Helvetica" w:cs="Mangal"/>
      <w:sz w:val="24"/>
      <w:szCs w:val="20"/>
      <w:lang w:val="en-US" w:eastAsia="hi-I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DE6FC5"/>
    <w:rPr>
      <w:rFonts w:ascii="Helvetica" w:eastAsia="Helvetica" w:hAnsi="Helvetica" w:cs="Mangal"/>
      <w:sz w:val="24"/>
      <w:szCs w:val="20"/>
      <w:lang w:val="en-US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D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E6FC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Helvetica" w:eastAsia="Helvetica" w:hAnsi="Helvetica" w:cs="Mangal"/>
      <w:sz w:val="24"/>
      <w:szCs w:val="20"/>
      <w:lang w:val="en-US" w:eastAsia="hi-I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DE6FC5"/>
    <w:rPr>
      <w:rFonts w:ascii="Helvetica" w:eastAsia="Helvetica" w:hAnsi="Helvetica" w:cs="Mangal"/>
      <w:sz w:val="24"/>
      <w:szCs w:val="20"/>
      <w:lang w:val="en-US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4D1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DAUBELCOUR</dc:creator>
  <cp:lastModifiedBy>LEMOINE</cp:lastModifiedBy>
  <cp:revision>3</cp:revision>
  <cp:lastPrinted>2014-01-07T08:29:00Z</cp:lastPrinted>
  <dcterms:created xsi:type="dcterms:W3CDTF">2014-01-20T17:13:00Z</dcterms:created>
  <dcterms:modified xsi:type="dcterms:W3CDTF">2014-03-22T10:36:00Z</dcterms:modified>
</cp:coreProperties>
</file>