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9C711D" w:rsidTr="001A16C8">
        <w:tc>
          <w:tcPr>
            <w:tcW w:w="2518" w:type="dxa"/>
          </w:tcPr>
          <w:p w:rsidR="009C711D"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Acad</w:t>
            </w:r>
            <w:r w:rsidR="009C711D" w:rsidRPr="009C711D">
              <w:rPr>
                <w:rFonts w:ascii="Times New Roman" w:hAnsi="Times New Roman" w:cs="Times New Roman"/>
                <w:b/>
                <w:sz w:val="22"/>
                <w:szCs w:val="22"/>
                <w:lang w:val="fr-FR"/>
              </w:rPr>
              <w:t xml:space="preserve">émie d'AMIENS Baccalauréat ES </w:t>
            </w:r>
          </w:p>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b/>
                <w:sz w:val="22"/>
                <w:szCs w:val="22"/>
                <w:lang w:val="fr-FR"/>
              </w:rPr>
              <w:t>Session 201</w:t>
            </w:r>
            <w:r w:rsidR="00042E65">
              <w:rPr>
                <w:rFonts w:ascii="Times New Roman" w:hAnsi="Times New Roman" w:cs="Times New Roman"/>
                <w:b/>
                <w:sz w:val="22"/>
                <w:szCs w:val="22"/>
                <w:lang w:val="fr-FR"/>
              </w:rPr>
              <w:t>4</w:t>
            </w:r>
          </w:p>
        </w:tc>
        <w:tc>
          <w:tcPr>
            <w:tcW w:w="4678" w:type="dxa"/>
          </w:tcPr>
          <w:p w:rsidR="00E94CFA" w:rsidRPr="009C711D" w:rsidRDefault="00E94CFA"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Epreuve o</w:t>
            </w:r>
            <w:r w:rsidR="00E167D7" w:rsidRPr="009C711D">
              <w:rPr>
                <w:rFonts w:ascii="Times New Roman" w:hAnsi="Times New Roman" w:cs="Times New Roman"/>
                <w:b/>
                <w:sz w:val="22"/>
                <w:szCs w:val="22"/>
                <w:lang w:val="fr-FR"/>
              </w:rPr>
              <w:t>ral</w:t>
            </w:r>
            <w:r w:rsidRPr="009C711D">
              <w:rPr>
                <w:rFonts w:ascii="Times New Roman" w:hAnsi="Times New Roman" w:cs="Times New Roman"/>
                <w:b/>
                <w:sz w:val="22"/>
                <w:szCs w:val="22"/>
                <w:lang w:val="fr-FR"/>
              </w:rPr>
              <w:t>e</w:t>
            </w:r>
            <w:r w:rsidR="00E167D7" w:rsidRPr="009C711D">
              <w:rPr>
                <w:rFonts w:ascii="Times New Roman" w:hAnsi="Times New Roman" w:cs="Times New Roman"/>
                <w:b/>
                <w:sz w:val="22"/>
                <w:szCs w:val="22"/>
                <w:lang w:val="fr-FR"/>
              </w:rPr>
              <w:t xml:space="preserve"> de Sciences économiques et sociales (Enseignement spécifique :</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 coefficient 7)</w:t>
            </w:r>
          </w:p>
        </w:tc>
        <w:tc>
          <w:tcPr>
            <w:tcW w:w="2582" w:type="dxa"/>
          </w:tcPr>
          <w:p w:rsidR="00E167D7" w:rsidRPr="009C711D" w:rsidRDefault="00042E65">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w:t>
            </w:r>
            <w:r w:rsidR="00E167D7" w:rsidRPr="009C711D">
              <w:rPr>
                <w:rFonts w:ascii="Times New Roman" w:hAnsi="Times New Roman" w:cs="Times New Roman"/>
                <w:b/>
                <w:sz w:val="22"/>
                <w:szCs w:val="22"/>
              </w:rPr>
              <w:t>c7-</w:t>
            </w:r>
            <w:r w:rsidR="005D1A87">
              <w:rPr>
                <w:rFonts w:ascii="Times New Roman" w:hAnsi="Times New Roman" w:cs="Times New Roman"/>
                <w:b/>
                <w:sz w:val="22"/>
                <w:szCs w:val="22"/>
              </w:rPr>
              <w:t>3-22-2</w:t>
            </w:r>
          </w:p>
        </w:tc>
      </w:tr>
      <w:tr w:rsidR="00E167D7" w:rsidRPr="009C711D" w:rsidTr="001A16C8">
        <w:tc>
          <w:tcPr>
            <w:tcW w:w="2518" w:type="dxa"/>
          </w:tcPr>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sz w:val="22"/>
                <w:szCs w:val="22"/>
                <w:lang w:val="fr-FR"/>
              </w:rPr>
              <w:t>Durée de la préparation : 30 minutes</w:t>
            </w:r>
          </w:p>
        </w:tc>
        <w:tc>
          <w:tcPr>
            <w:tcW w:w="4678" w:type="dxa"/>
          </w:tcPr>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Le candidat s’appuiera sur les </w:t>
            </w:r>
            <w:r w:rsidR="00E94CFA" w:rsidRPr="009C711D">
              <w:rPr>
                <w:rFonts w:ascii="Times New Roman" w:hAnsi="Times New Roman" w:cs="Times New Roman"/>
                <w:b/>
                <w:sz w:val="22"/>
                <w:szCs w:val="22"/>
                <w:lang w:val="fr-FR"/>
              </w:rPr>
              <w:t>2 documents</w:t>
            </w:r>
            <w:r w:rsidRPr="009C711D">
              <w:rPr>
                <w:rFonts w:ascii="Times New Roman" w:hAnsi="Times New Roman" w:cs="Times New Roman"/>
                <w:b/>
                <w:sz w:val="22"/>
                <w:szCs w:val="22"/>
                <w:lang w:val="fr-FR"/>
              </w:rPr>
              <w:t xml:space="preserve"> pour répondre à la question principale.</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Les questions complémentaires 2 et 3 porteront sur d’autres thèmes du programme</w:t>
            </w:r>
          </w:p>
        </w:tc>
        <w:tc>
          <w:tcPr>
            <w:tcW w:w="2582" w:type="dxa"/>
          </w:tcPr>
          <w:p w:rsidR="00E167D7" w:rsidRPr="009C711D" w:rsidRDefault="00E167D7">
            <w:pPr>
              <w:rPr>
                <w:rFonts w:ascii="Times New Roman" w:hAnsi="Times New Roman" w:cs="Times New Roman"/>
                <w:sz w:val="22"/>
                <w:szCs w:val="22"/>
                <w:lang w:val="fr-FR"/>
              </w:rPr>
            </w:pPr>
            <w:proofErr w:type="spellStart"/>
            <w:r w:rsidRPr="009C711D">
              <w:rPr>
                <w:rFonts w:ascii="Times New Roman" w:hAnsi="Times New Roman" w:cs="Times New Roman"/>
                <w:sz w:val="22"/>
                <w:szCs w:val="22"/>
              </w:rPr>
              <w:t>Durée</w:t>
            </w:r>
            <w:proofErr w:type="spellEnd"/>
            <w:r w:rsidRPr="009C711D">
              <w:rPr>
                <w:rFonts w:ascii="Times New Roman" w:hAnsi="Times New Roman" w:cs="Times New Roman"/>
                <w:sz w:val="22"/>
                <w:szCs w:val="22"/>
              </w:rPr>
              <w:t xml:space="preserve"> de </w:t>
            </w:r>
            <w:proofErr w:type="spellStart"/>
            <w:r w:rsidRPr="009C711D">
              <w:rPr>
                <w:rFonts w:ascii="Times New Roman" w:hAnsi="Times New Roman" w:cs="Times New Roman"/>
                <w:sz w:val="22"/>
                <w:szCs w:val="22"/>
              </w:rPr>
              <w:t>l'interrogation</w:t>
            </w:r>
            <w:proofErr w:type="spellEnd"/>
            <w:r w:rsidRPr="009C711D">
              <w:rPr>
                <w:rFonts w:ascii="Times New Roman" w:hAnsi="Times New Roman" w:cs="Times New Roman"/>
                <w:sz w:val="22"/>
                <w:szCs w:val="22"/>
              </w:rPr>
              <w:t xml:space="preserve"> : 20 minutes</w:t>
            </w:r>
          </w:p>
        </w:tc>
      </w:tr>
      <w:tr w:rsidR="00E167D7" w:rsidRPr="0054470B"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Thème de la question principale :</w:t>
            </w:r>
            <w:r w:rsidR="00E94CFA" w:rsidRPr="009C711D">
              <w:rPr>
                <w:rFonts w:ascii="Times New Roman" w:hAnsi="Times New Roman" w:cs="Times New Roman"/>
                <w:b/>
                <w:sz w:val="22"/>
                <w:szCs w:val="22"/>
                <w:lang w:val="fr-FR"/>
              </w:rPr>
              <w:t xml:space="preserve"> </w:t>
            </w:r>
            <w:r w:rsidR="005D1A87">
              <w:rPr>
                <w:rFonts w:ascii="Times New Roman" w:hAnsi="Times New Roman" w:cs="Times New Roman"/>
                <w:b/>
                <w:sz w:val="22"/>
                <w:szCs w:val="22"/>
                <w:lang w:val="fr-FR"/>
              </w:rPr>
              <w:t>Comment s’articule marché du travail et gestion de l’emploi ?</w:t>
            </w:r>
          </w:p>
        </w:tc>
      </w:tr>
      <w:tr w:rsidR="00E167D7" w:rsidRPr="0054470B" w:rsidTr="001A16C8">
        <w:tc>
          <w:tcPr>
            <w:tcW w:w="9778" w:type="dxa"/>
            <w:gridSpan w:val="3"/>
          </w:tcPr>
          <w:p w:rsidR="00E167D7" w:rsidRPr="009C711D" w:rsidRDefault="00E167D7" w:rsidP="00333B0A">
            <w:pPr>
              <w:jc w:val="both"/>
              <w:rPr>
                <w:rFonts w:ascii="Times New Roman" w:hAnsi="Times New Roman" w:cs="Times New Roman"/>
                <w:b/>
                <w:sz w:val="22"/>
                <w:szCs w:val="22"/>
                <w:lang w:val="fr-FR"/>
              </w:rPr>
            </w:pPr>
            <w:r w:rsidRPr="009C711D">
              <w:rPr>
                <w:rFonts w:ascii="Times New Roman" w:hAnsi="Times New Roman" w:cs="Times New Roman"/>
                <w:b/>
                <w:sz w:val="22"/>
                <w:szCs w:val="22"/>
                <w:lang w:val="fr-FR"/>
              </w:rPr>
              <w:t>Question principale (sur 10 points) :</w:t>
            </w:r>
            <w:r w:rsidR="00333B0A">
              <w:rPr>
                <w:rFonts w:ascii="Times New Roman" w:hAnsi="Times New Roman" w:cs="Times New Roman"/>
                <w:b/>
                <w:sz w:val="22"/>
                <w:szCs w:val="22"/>
                <w:lang w:val="fr-FR"/>
              </w:rPr>
              <w:t xml:space="preserve"> V</w:t>
            </w:r>
            <w:r w:rsidR="00430963">
              <w:rPr>
                <w:rFonts w:ascii="Times New Roman" w:hAnsi="Times New Roman" w:cs="Times New Roman"/>
                <w:b/>
                <w:sz w:val="22"/>
                <w:szCs w:val="22"/>
                <w:lang w:val="fr-FR"/>
              </w:rPr>
              <w:t xml:space="preserve">ous analyserez les effets positifs et les effets négatifs de l’instauration d’un salaire minimum. </w:t>
            </w:r>
          </w:p>
        </w:tc>
      </w:tr>
      <w:tr w:rsidR="00E167D7" w:rsidRPr="009C711D"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Questions complémentaires (sur 10 points) :</w:t>
            </w:r>
          </w:p>
        </w:tc>
      </w:tr>
      <w:tr w:rsidR="00E167D7" w:rsidRPr="005D1A87" w:rsidTr="001A16C8">
        <w:tc>
          <w:tcPr>
            <w:tcW w:w="9778" w:type="dxa"/>
            <w:gridSpan w:val="3"/>
          </w:tcPr>
          <w:p w:rsidR="00E167D7" w:rsidRPr="009C711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1</w:t>
            </w:r>
            <w:r w:rsidR="00E167D7" w:rsidRPr="009C711D">
              <w:rPr>
                <w:rFonts w:ascii="Times New Roman" w:hAnsi="Times New Roman" w:cs="Times New Roman"/>
                <w:sz w:val="22"/>
                <w:szCs w:val="22"/>
                <w:lang w:val="fr-FR"/>
              </w:rPr>
              <w:t xml:space="preserve">) </w:t>
            </w:r>
            <w:r w:rsidR="00A00475">
              <w:rPr>
                <w:rFonts w:ascii="Times New Roman" w:hAnsi="Times New Roman" w:cs="Times New Roman"/>
                <w:sz w:val="22"/>
                <w:szCs w:val="22"/>
                <w:lang w:val="fr-FR"/>
              </w:rPr>
              <w:t>A combien s’élève le salaire minimum de la France en 2012</w:t>
            </w:r>
            <w:r w:rsidR="005D1A87">
              <w:rPr>
                <w:rFonts w:ascii="Times New Roman" w:hAnsi="Times New Roman" w:cs="Times New Roman"/>
                <w:sz w:val="22"/>
                <w:szCs w:val="22"/>
                <w:lang w:val="fr-FR"/>
              </w:rPr>
              <w:t>, et comparez le avec celui de la Pologne en utili</w:t>
            </w:r>
            <w:r w:rsidR="0040681B">
              <w:rPr>
                <w:rFonts w:ascii="Times New Roman" w:hAnsi="Times New Roman" w:cs="Times New Roman"/>
                <w:sz w:val="22"/>
                <w:szCs w:val="22"/>
                <w:lang w:val="fr-FR"/>
              </w:rPr>
              <w:t>sant l’instrument le plus approprié</w:t>
            </w:r>
            <w:r w:rsidR="00A00475">
              <w:rPr>
                <w:rFonts w:ascii="Times New Roman" w:hAnsi="Times New Roman" w:cs="Times New Roman"/>
                <w:sz w:val="22"/>
                <w:szCs w:val="22"/>
                <w:lang w:val="fr-FR"/>
              </w:rPr>
              <w:t xml:space="preserve"> ? </w:t>
            </w:r>
            <w:r w:rsidR="00D61CDE">
              <w:rPr>
                <w:rFonts w:ascii="Times New Roman" w:hAnsi="Times New Roman" w:cs="Times New Roman"/>
                <w:sz w:val="22"/>
                <w:szCs w:val="22"/>
                <w:lang w:val="fr-FR"/>
              </w:rPr>
              <w:t>(Document 2)</w:t>
            </w:r>
            <w:r w:rsidR="005D1A87">
              <w:rPr>
                <w:rFonts w:ascii="Times New Roman" w:hAnsi="Times New Roman" w:cs="Times New Roman"/>
                <w:sz w:val="22"/>
                <w:szCs w:val="22"/>
                <w:lang w:val="fr-FR"/>
              </w:rPr>
              <w:t>. (4 points)</w:t>
            </w:r>
          </w:p>
        </w:tc>
      </w:tr>
      <w:tr w:rsidR="00E167D7" w:rsidRPr="005D1A87" w:rsidTr="001A16C8">
        <w:tc>
          <w:tcPr>
            <w:tcW w:w="9778" w:type="dxa"/>
            <w:gridSpan w:val="3"/>
          </w:tcPr>
          <w:p w:rsidR="00E167D7" w:rsidRPr="009C711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2</w:t>
            </w:r>
            <w:r w:rsidR="00E167D7" w:rsidRPr="009C711D">
              <w:rPr>
                <w:rFonts w:ascii="Times New Roman" w:hAnsi="Times New Roman" w:cs="Times New Roman"/>
                <w:sz w:val="22"/>
                <w:szCs w:val="22"/>
                <w:lang w:val="fr-FR"/>
              </w:rPr>
              <w:t xml:space="preserve">) </w:t>
            </w:r>
            <w:r w:rsidR="00430963">
              <w:rPr>
                <w:rFonts w:ascii="Times New Roman" w:hAnsi="Times New Roman" w:cs="Times New Roman"/>
                <w:sz w:val="22"/>
                <w:szCs w:val="22"/>
                <w:lang w:val="fr-FR"/>
              </w:rPr>
              <w:t>Distinguez solidarité orga</w:t>
            </w:r>
            <w:r w:rsidR="005D1A87">
              <w:rPr>
                <w:rFonts w:ascii="Times New Roman" w:hAnsi="Times New Roman" w:cs="Times New Roman"/>
                <w:sz w:val="22"/>
                <w:szCs w:val="22"/>
                <w:lang w:val="fr-FR"/>
              </w:rPr>
              <w:t>nique et solidarité mécanique. (3 points)</w:t>
            </w:r>
          </w:p>
        </w:tc>
      </w:tr>
      <w:tr w:rsidR="00E167D7" w:rsidRPr="005D1A87" w:rsidTr="001A16C8">
        <w:tc>
          <w:tcPr>
            <w:tcW w:w="9778" w:type="dxa"/>
            <w:gridSpan w:val="3"/>
          </w:tcPr>
          <w:p w:rsidR="00E167D7" w:rsidRPr="009C711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3</w:t>
            </w:r>
            <w:r w:rsidR="00E167D7" w:rsidRPr="009C711D">
              <w:rPr>
                <w:rFonts w:ascii="Times New Roman" w:hAnsi="Times New Roman" w:cs="Times New Roman"/>
                <w:sz w:val="22"/>
                <w:szCs w:val="22"/>
                <w:lang w:val="fr-FR"/>
              </w:rPr>
              <w:t>)</w:t>
            </w:r>
            <w:r w:rsidR="00430963">
              <w:rPr>
                <w:rFonts w:ascii="Times New Roman" w:hAnsi="Times New Roman" w:cs="Times New Roman"/>
                <w:sz w:val="22"/>
                <w:szCs w:val="22"/>
                <w:lang w:val="fr-FR"/>
              </w:rPr>
              <w:t xml:space="preserve"> Quels sont les outils à la disposition des Etats pour mener des politique</w:t>
            </w:r>
            <w:r w:rsidR="001711F1">
              <w:rPr>
                <w:rFonts w:ascii="Times New Roman" w:hAnsi="Times New Roman" w:cs="Times New Roman"/>
                <w:sz w:val="22"/>
                <w:szCs w:val="22"/>
                <w:lang w:val="fr-FR"/>
              </w:rPr>
              <w:t>s</w:t>
            </w:r>
            <w:r w:rsidR="00430963">
              <w:rPr>
                <w:rFonts w:ascii="Times New Roman" w:hAnsi="Times New Roman" w:cs="Times New Roman"/>
                <w:sz w:val="22"/>
                <w:szCs w:val="22"/>
                <w:lang w:val="fr-FR"/>
              </w:rPr>
              <w:t xml:space="preserve"> environnementales ? </w:t>
            </w:r>
            <w:r w:rsidR="005D1A87">
              <w:rPr>
                <w:rFonts w:ascii="Times New Roman" w:hAnsi="Times New Roman" w:cs="Times New Roman"/>
                <w:sz w:val="22"/>
                <w:szCs w:val="22"/>
                <w:lang w:val="fr-FR"/>
              </w:rPr>
              <w:t>(3 points)</w:t>
            </w:r>
          </w:p>
        </w:tc>
      </w:tr>
    </w:tbl>
    <w:p w:rsidR="001A16C8" w:rsidRPr="009C711D" w:rsidRDefault="001A16C8">
      <w:pPr>
        <w:rPr>
          <w:rFonts w:ascii="Times New Roman" w:hAnsi="Times New Roman"/>
          <w:sz w:val="22"/>
          <w:szCs w:val="22"/>
          <w:lang w:val="fr-FR"/>
        </w:rPr>
      </w:pPr>
    </w:p>
    <w:p w:rsidR="001A16C8" w:rsidRPr="009C711D" w:rsidRDefault="00E94C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9C711D">
        <w:rPr>
          <w:rFonts w:ascii="Times New Roman" w:hAnsi="Times New Roman"/>
          <w:color w:val="000000"/>
          <w:sz w:val="22"/>
          <w:szCs w:val="22"/>
          <w:lang w:val="fr-FR"/>
        </w:rPr>
        <w:t>DOCUMENT 1</w:t>
      </w:r>
    </w:p>
    <w:p w:rsidR="00B80B45" w:rsidRDefault="00BA25E1" w:rsidP="00BA25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olor w:val="000000"/>
          <w:sz w:val="22"/>
          <w:szCs w:val="22"/>
          <w:lang w:val="fr-FR"/>
        </w:rPr>
      </w:pPr>
      <w:r>
        <w:rPr>
          <w:rFonts w:ascii="Times New Roman" w:hAnsi="Times New Roman"/>
          <w:color w:val="000000"/>
          <w:sz w:val="22"/>
          <w:szCs w:val="22"/>
          <w:lang w:val="fr-FR"/>
        </w:rPr>
        <w:t>Un exemple typique de prix plancher est fourni par le salaire minimal qui est le salaire en dessous duquel il est interdit d’embaucher. Le Congrès américain adopta cette loi en 1938 afin d’assurer aux ouvriers américains un niveau de vie minimal acceptable. (…)</w:t>
      </w:r>
    </w:p>
    <w:p w:rsidR="00BA25E1" w:rsidRDefault="00BA25E1" w:rsidP="00BA25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olor w:val="000000"/>
          <w:sz w:val="22"/>
          <w:szCs w:val="22"/>
          <w:lang w:val="fr-FR"/>
        </w:rPr>
      </w:pPr>
      <w:r>
        <w:rPr>
          <w:rFonts w:ascii="Times New Roman" w:hAnsi="Times New Roman"/>
          <w:color w:val="000000"/>
          <w:sz w:val="22"/>
          <w:szCs w:val="22"/>
          <w:lang w:val="fr-FR"/>
        </w:rPr>
        <w:t xml:space="preserve">Pour étudier les effets du salaire minimum légal, il faut s’intéresser au marché du travail (…) qui, comme tous les autres, est soumis au jeu de l’offre et de la demande. En l’absence d’intervention de gouvernementale, le salaire s’ajuste de manière à équilibrer l’offre et la demande de travail. </w:t>
      </w:r>
    </w:p>
    <w:p w:rsidR="00BA25E1" w:rsidRPr="009C711D" w:rsidRDefault="00BA25E1" w:rsidP="00BA25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olor w:val="000000"/>
          <w:sz w:val="22"/>
          <w:szCs w:val="22"/>
          <w:lang w:val="fr-FR"/>
        </w:rPr>
      </w:pPr>
      <w:r>
        <w:rPr>
          <w:rFonts w:ascii="Times New Roman" w:hAnsi="Times New Roman"/>
          <w:color w:val="000000"/>
          <w:sz w:val="22"/>
          <w:szCs w:val="22"/>
          <w:lang w:val="fr-FR"/>
        </w:rPr>
        <w:t xml:space="preserve">Si le salaire minimum est supérieur au salaire d’équilibre (…), la quantité de travail offerte excède la quantité demandée. Il en résulte donc un certain chômage. Ainsi, le salaire minimum augmente les revenus de ceux qui ont du travail, mais réduit les ressources des personnes qui ne peuvent trouver d’emploi. </w:t>
      </w:r>
    </w:p>
    <w:p w:rsidR="00BA25E1" w:rsidRPr="00BA25E1" w:rsidRDefault="0054470B" w:rsidP="00544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0"/>
          <w:lang w:val="fr-FR"/>
        </w:rPr>
      </w:pPr>
      <w:r>
        <w:rPr>
          <w:rFonts w:ascii="Times New Roman" w:hAnsi="Times New Roman"/>
          <w:color w:val="000000"/>
          <w:sz w:val="20"/>
          <w:lang w:val="fr-FR"/>
        </w:rPr>
        <w:t xml:space="preserve">Source : </w:t>
      </w:r>
      <w:r w:rsidR="00BA25E1" w:rsidRPr="00BA25E1">
        <w:rPr>
          <w:rFonts w:ascii="Times New Roman" w:hAnsi="Times New Roman"/>
          <w:color w:val="000000"/>
          <w:sz w:val="20"/>
          <w:lang w:val="fr-FR"/>
        </w:rPr>
        <w:t xml:space="preserve">N. Gregory </w:t>
      </w:r>
      <w:proofErr w:type="spellStart"/>
      <w:r w:rsidR="00BA25E1" w:rsidRPr="00BA25E1">
        <w:rPr>
          <w:rFonts w:ascii="Times New Roman" w:hAnsi="Times New Roman"/>
          <w:color w:val="000000"/>
          <w:sz w:val="20"/>
          <w:lang w:val="fr-FR"/>
        </w:rPr>
        <w:t>Mankiw</w:t>
      </w:r>
      <w:proofErr w:type="spellEnd"/>
      <w:r w:rsidR="00BA25E1" w:rsidRPr="00BA25E1">
        <w:rPr>
          <w:rFonts w:ascii="Times New Roman" w:hAnsi="Times New Roman"/>
          <w:color w:val="000000"/>
          <w:sz w:val="20"/>
          <w:lang w:val="fr-FR"/>
        </w:rPr>
        <w:t xml:space="preserve">, </w:t>
      </w:r>
      <w:r w:rsidR="00BA25E1" w:rsidRPr="00BA25E1">
        <w:rPr>
          <w:rFonts w:ascii="Times New Roman" w:hAnsi="Times New Roman"/>
          <w:i/>
          <w:color w:val="000000"/>
          <w:sz w:val="20"/>
          <w:lang w:val="fr-FR"/>
        </w:rPr>
        <w:t>Principes de l’économie</w:t>
      </w:r>
      <w:r w:rsidR="00BA25E1" w:rsidRPr="00BA25E1">
        <w:rPr>
          <w:rFonts w:ascii="Times New Roman" w:hAnsi="Times New Roman"/>
          <w:color w:val="000000"/>
          <w:sz w:val="20"/>
          <w:lang w:val="fr-FR"/>
        </w:rPr>
        <w:t xml:space="preserve">, (1998) </w:t>
      </w:r>
      <w:proofErr w:type="spellStart"/>
      <w:r w:rsidR="00BA25E1" w:rsidRPr="00BA25E1">
        <w:rPr>
          <w:rFonts w:ascii="Times New Roman" w:hAnsi="Times New Roman"/>
          <w:color w:val="000000"/>
          <w:sz w:val="20"/>
          <w:lang w:val="fr-FR"/>
        </w:rPr>
        <w:t>Economica</w:t>
      </w:r>
      <w:proofErr w:type="spellEnd"/>
    </w:p>
    <w:p w:rsidR="00BA25E1" w:rsidRDefault="00BA25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p w:rsidR="005D1A87" w:rsidRDefault="00E94C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9C711D">
        <w:rPr>
          <w:rFonts w:ascii="Times New Roman" w:hAnsi="Times New Roman"/>
          <w:color w:val="000000"/>
          <w:sz w:val="22"/>
          <w:szCs w:val="22"/>
          <w:lang w:val="fr-FR"/>
        </w:rPr>
        <w:t>DOCUMENT 2</w:t>
      </w:r>
      <w:r w:rsidR="00F143F8">
        <w:rPr>
          <w:rFonts w:ascii="Times New Roman" w:hAnsi="Times New Roman"/>
          <w:color w:val="000000"/>
          <w:sz w:val="22"/>
          <w:szCs w:val="22"/>
          <w:lang w:val="fr-FR"/>
        </w:rPr>
        <w:t>. Salaire minimum dans l’Union Européenne</w:t>
      </w:r>
      <w:r w:rsidR="00A00475">
        <w:rPr>
          <w:rFonts w:ascii="Times New Roman" w:hAnsi="Times New Roman"/>
          <w:color w:val="000000"/>
          <w:sz w:val="22"/>
          <w:szCs w:val="22"/>
          <w:lang w:val="fr-FR"/>
        </w:rPr>
        <w:t xml:space="preserve"> et aux Etats-Unis  au </w:t>
      </w:r>
      <w:r w:rsidR="00F143F8">
        <w:rPr>
          <w:rFonts w:ascii="Times New Roman" w:hAnsi="Times New Roman"/>
          <w:color w:val="000000"/>
          <w:sz w:val="22"/>
          <w:szCs w:val="22"/>
          <w:lang w:val="fr-FR"/>
        </w:rPr>
        <w:t xml:space="preserve">1er juillet 2012 </w:t>
      </w:r>
    </w:p>
    <w:p w:rsidR="00B80B45" w:rsidRDefault="00F143F8" w:rsidP="005D1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w:t>
      </w:r>
      <w:r w:rsidR="005D1A87">
        <w:rPr>
          <w:rFonts w:ascii="Times New Roman" w:hAnsi="Times New Roman"/>
          <w:color w:val="000000"/>
          <w:sz w:val="22"/>
          <w:szCs w:val="22"/>
          <w:lang w:val="fr-FR"/>
        </w:rPr>
        <w:t>En</w:t>
      </w:r>
      <w:r>
        <w:rPr>
          <w:rFonts w:ascii="Times New Roman" w:hAnsi="Times New Roman"/>
          <w:color w:val="000000"/>
          <w:sz w:val="22"/>
          <w:szCs w:val="22"/>
          <w:lang w:val="fr-FR"/>
        </w:rPr>
        <w:t xml:space="preserve"> euros par mois)</w:t>
      </w:r>
    </w:p>
    <w:p w:rsidR="00F143F8" w:rsidRPr="009C711D" w:rsidRDefault="00C160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epp.eurostat.ec.europa.eu/statistics_explained/images/5/56/Minimum_wage%2C_1_July_2012_%281%29_%28EUR_per_month%29-fr.png" style="width:435.5pt;height:192.5pt">
            <v:imagedata r:id="rId6" r:href="rId7"/>
          </v:shape>
        </w:pict>
      </w:r>
    </w:p>
    <w:sectPr w:rsidR="00F143F8" w:rsidRPr="009C711D" w:rsidSect="004E4A61">
      <w:footerReference w:type="default" r:id="rId8"/>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BDE" w:rsidRDefault="00BF2BDE" w:rsidP="009C711D">
      <w:r>
        <w:separator/>
      </w:r>
    </w:p>
  </w:endnote>
  <w:endnote w:type="continuationSeparator" w:id="1">
    <w:p w:rsidR="00BF2BDE" w:rsidRDefault="00BF2BDE" w:rsidP="009C7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11D" w:rsidRPr="009C711D" w:rsidRDefault="009C711D" w:rsidP="009C711D">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9C711D" w:rsidRPr="009C711D" w:rsidRDefault="009C711D">
    <w:pPr>
      <w:pStyle w:val="Pieddepage"/>
      <w:rPr>
        <w:sz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BDE" w:rsidRDefault="00BF2BDE" w:rsidP="009C711D">
      <w:r>
        <w:separator/>
      </w:r>
    </w:p>
  </w:footnote>
  <w:footnote w:type="continuationSeparator" w:id="1">
    <w:p w:rsidR="00BF2BDE" w:rsidRDefault="00BF2BDE" w:rsidP="009C71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42E65"/>
    <w:rsid w:val="00081244"/>
    <w:rsid w:val="001711F1"/>
    <w:rsid w:val="001A16C8"/>
    <w:rsid w:val="00333B0A"/>
    <w:rsid w:val="004054BB"/>
    <w:rsid w:val="0040681B"/>
    <w:rsid w:val="00430963"/>
    <w:rsid w:val="004E4A61"/>
    <w:rsid w:val="0054470B"/>
    <w:rsid w:val="005D1A87"/>
    <w:rsid w:val="005F742A"/>
    <w:rsid w:val="009C711D"/>
    <w:rsid w:val="00A00475"/>
    <w:rsid w:val="00A47A72"/>
    <w:rsid w:val="00AC472F"/>
    <w:rsid w:val="00B56E85"/>
    <w:rsid w:val="00B62A5E"/>
    <w:rsid w:val="00B765A4"/>
    <w:rsid w:val="00B80B45"/>
    <w:rsid w:val="00B96C8C"/>
    <w:rsid w:val="00BA25E1"/>
    <w:rsid w:val="00BF2BDE"/>
    <w:rsid w:val="00C160FF"/>
    <w:rsid w:val="00CC77BC"/>
    <w:rsid w:val="00D61CDE"/>
    <w:rsid w:val="00D77F74"/>
    <w:rsid w:val="00E167D7"/>
    <w:rsid w:val="00E94CFA"/>
    <w:rsid w:val="00F143F8"/>
    <w:rsid w:val="00FB35F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61"/>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4E4A61"/>
  </w:style>
  <w:style w:type="character" w:customStyle="1" w:styleId="WW-Absatz-Standardschriftart">
    <w:name w:val="WW-Absatz-Standardschriftart"/>
    <w:rsid w:val="004E4A61"/>
  </w:style>
  <w:style w:type="character" w:customStyle="1" w:styleId="Policepardfaut1">
    <w:name w:val="Police par défaut1"/>
    <w:rsid w:val="004E4A61"/>
  </w:style>
  <w:style w:type="paragraph" w:customStyle="1" w:styleId="Titre10">
    <w:name w:val="Titre1"/>
    <w:basedOn w:val="Normal"/>
    <w:next w:val="Corpsdetexte"/>
    <w:rsid w:val="004E4A61"/>
    <w:pPr>
      <w:keepNext/>
      <w:spacing w:before="240" w:after="120"/>
    </w:pPr>
    <w:rPr>
      <w:rFonts w:ascii="Arial" w:eastAsia="Arial Unicode MS" w:hAnsi="Arial" w:cs="Arial Unicode MS"/>
      <w:sz w:val="28"/>
      <w:szCs w:val="28"/>
    </w:rPr>
  </w:style>
  <w:style w:type="paragraph" w:styleId="Corpsdetexte">
    <w:name w:val="Body Text"/>
    <w:basedOn w:val="Normal"/>
    <w:rsid w:val="004E4A61"/>
    <w:pPr>
      <w:spacing w:after="120"/>
    </w:pPr>
  </w:style>
  <w:style w:type="paragraph" w:styleId="Liste">
    <w:name w:val="List"/>
    <w:basedOn w:val="Corpsdetexte"/>
    <w:rsid w:val="004E4A61"/>
  </w:style>
  <w:style w:type="paragraph" w:customStyle="1" w:styleId="Lgende1">
    <w:name w:val="Légende1"/>
    <w:basedOn w:val="Normal"/>
    <w:rsid w:val="004E4A61"/>
    <w:pPr>
      <w:suppressLineNumbers/>
      <w:spacing w:before="120" w:after="120"/>
    </w:pPr>
    <w:rPr>
      <w:i/>
      <w:iCs/>
      <w:szCs w:val="24"/>
    </w:rPr>
  </w:style>
  <w:style w:type="paragraph" w:customStyle="1" w:styleId="Index">
    <w:name w:val="Index"/>
    <w:basedOn w:val="Normal"/>
    <w:rsid w:val="004E4A61"/>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167D7"/>
    <w:rPr>
      <w:b/>
      <w:sz w:val="22"/>
      <w:lang w:eastAsia="fr-FR"/>
    </w:rPr>
  </w:style>
  <w:style w:type="paragraph" w:styleId="En-tte">
    <w:name w:val="header"/>
    <w:basedOn w:val="Normal"/>
    <w:link w:val="En-tteCar"/>
    <w:uiPriority w:val="99"/>
    <w:semiHidden/>
    <w:unhideWhenUsed/>
    <w:rsid w:val="009C711D"/>
    <w:pPr>
      <w:tabs>
        <w:tab w:val="center" w:pos="4536"/>
        <w:tab w:val="right" w:pos="9072"/>
      </w:tabs>
    </w:pPr>
    <w:rPr>
      <w:rFonts w:cs="Mangal"/>
    </w:rPr>
  </w:style>
  <w:style w:type="character" w:customStyle="1" w:styleId="En-tteCar">
    <w:name w:val="En-tête Car"/>
    <w:basedOn w:val="Policepardfaut"/>
    <w:link w:val="En-tte"/>
    <w:uiPriority w:val="99"/>
    <w:semiHidden/>
    <w:rsid w:val="009C711D"/>
    <w:rPr>
      <w:rFonts w:ascii="Helvetica" w:eastAsia="Helvetica" w:hAnsi="Helvetica" w:cs="Mangal"/>
      <w:sz w:val="24"/>
      <w:lang w:val="en-US" w:eastAsia="hi-IN" w:bidi="hi-IN"/>
    </w:rPr>
  </w:style>
  <w:style w:type="paragraph" w:styleId="Pieddepage">
    <w:name w:val="footer"/>
    <w:basedOn w:val="Normal"/>
    <w:link w:val="PieddepageCar"/>
    <w:semiHidden/>
    <w:unhideWhenUsed/>
    <w:rsid w:val="009C711D"/>
    <w:pPr>
      <w:tabs>
        <w:tab w:val="center" w:pos="4536"/>
        <w:tab w:val="right" w:pos="9072"/>
      </w:tabs>
    </w:pPr>
    <w:rPr>
      <w:rFonts w:cs="Mangal"/>
    </w:rPr>
  </w:style>
  <w:style w:type="character" w:customStyle="1" w:styleId="PieddepageCar">
    <w:name w:val="Pied de page Car"/>
    <w:basedOn w:val="Policepardfaut"/>
    <w:link w:val="Pieddepage"/>
    <w:uiPriority w:val="99"/>
    <w:semiHidden/>
    <w:rsid w:val="009C711D"/>
    <w:rPr>
      <w:rFonts w:ascii="Helvetica" w:eastAsia="Helvetica" w:hAnsi="Helvetica" w:cs="Mangal"/>
      <w:sz w:val="24"/>
      <w:lang w:val="en-US"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epp.eurostat.ec.europa.eu/statistics_explained/images/5/56/Minimum_wage,_1_July_2012_(1)_(EUR_per_month)-f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349</Words>
  <Characters>1925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6</cp:revision>
  <cp:lastPrinted>1601-01-01T00:00:00Z</cp:lastPrinted>
  <dcterms:created xsi:type="dcterms:W3CDTF">2014-02-23T11:10:00Z</dcterms:created>
  <dcterms:modified xsi:type="dcterms:W3CDTF">2014-04-05T06:45:00Z</dcterms:modified>
</cp:coreProperties>
</file>