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C4760A">
              <w:rPr>
                <w:rFonts w:ascii="Times New Roman" w:hAnsi="Times New Roman" w:cs="Times New Roman"/>
                <w:b/>
                <w:sz w:val="22"/>
                <w:szCs w:val="22"/>
              </w:rPr>
              <w:t>3-11-1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9C711D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212399" w:rsidTr="001A16C8">
        <w:tc>
          <w:tcPr>
            <w:tcW w:w="9778" w:type="dxa"/>
            <w:gridSpan w:val="3"/>
          </w:tcPr>
          <w:p w:rsidR="00E167D7" w:rsidRPr="009C711D" w:rsidRDefault="00E167D7" w:rsidP="004321F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D035B4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 les pouvoirs publics peuvent-ils contribuer à la justice sociale ?</w:t>
            </w:r>
          </w:p>
        </w:tc>
      </w:tr>
      <w:tr w:rsidR="00E167D7" w:rsidRPr="00212399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4321F1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Vous montrerez qu’un niveau élevé de prélèvements obligatoires présente des effets économiques et sociaux contrastés.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212399" w:rsidTr="001A16C8">
        <w:tc>
          <w:tcPr>
            <w:tcW w:w="9778" w:type="dxa"/>
            <w:gridSpan w:val="3"/>
          </w:tcPr>
          <w:p w:rsidR="00E167D7" w:rsidRPr="009C711D" w:rsidRDefault="00B80B45" w:rsidP="00763B1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C4760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Donnez la signification de la valeur</w:t>
            </w:r>
            <w:r w:rsidR="00763B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dans la cellule grisée</w:t>
            </w:r>
            <w:r w:rsidR="0086466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, pu</w:t>
            </w:r>
            <w:r w:rsidR="00C21F9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is </w:t>
            </w:r>
            <w:r w:rsidR="00763B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expliquez l’intérêt que présente le calcul des indices de Gini.</w:t>
            </w:r>
            <w:r w:rsidR="0086466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21239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Document 1. </w:t>
            </w:r>
            <w:r w:rsidR="0086466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(4 points)</w:t>
            </w:r>
          </w:p>
        </w:tc>
      </w:tr>
      <w:tr w:rsidR="00E167D7" w:rsidRPr="00212399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763B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 quoi correspond la notion de croissance endogène ?</w:t>
            </w:r>
            <w:r w:rsidR="009059D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points)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9059D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Comment peut-on expliquer la reproduction sociale ? (3 points)</w:t>
            </w:r>
          </w:p>
        </w:tc>
      </w:tr>
    </w:tbl>
    <w:p w:rsidR="001A16C8" w:rsidRPr="009C711D" w:rsidRDefault="001A16C8">
      <w:pPr>
        <w:rPr>
          <w:rFonts w:ascii="Times New Roman" w:hAnsi="Times New Roman"/>
          <w:sz w:val="22"/>
          <w:szCs w:val="22"/>
          <w:lang w:val="fr-FR"/>
        </w:rPr>
      </w:pPr>
    </w:p>
    <w:p w:rsidR="00F11C84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</w:p>
    <w:p w:rsidR="00C4760A" w:rsidRDefault="00C47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05"/>
        <w:gridCol w:w="1205"/>
        <w:gridCol w:w="1921"/>
        <w:gridCol w:w="1536"/>
        <w:gridCol w:w="1536"/>
      </w:tblGrid>
      <w:tr w:rsidR="00404D95" w:rsidRPr="00212399" w:rsidTr="00404D95">
        <w:trPr>
          <w:trHeight w:val="668"/>
        </w:trPr>
        <w:tc>
          <w:tcPr>
            <w:tcW w:w="1809" w:type="dxa"/>
            <w:vMerge w:val="restart"/>
          </w:tcPr>
          <w:p w:rsidR="00404D95" w:rsidRPr="00763B1D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763B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Pays</w:t>
            </w:r>
          </w:p>
        </w:tc>
        <w:tc>
          <w:tcPr>
            <w:tcW w:w="2410" w:type="dxa"/>
            <w:gridSpan w:val="2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Taux de pauvreté (en %) au seuil de 60 % du revenu courant médian</w:t>
            </w:r>
          </w:p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921" w:type="dxa"/>
            <w:vMerge w:val="restart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Proportion d’enfants vivant dans une famille pauvre (en %)</w:t>
            </w:r>
          </w:p>
        </w:tc>
        <w:tc>
          <w:tcPr>
            <w:tcW w:w="1536" w:type="dxa"/>
            <w:vMerge w:val="restart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Transferts du PIB en 2007 (en %)</w:t>
            </w:r>
          </w:p>
        </w:tc>
        <w:tc>
          <w:tcPr>
            <w:tcW w:w="1536" w:type="dxa"/>
            <w:vMerge w:val="restart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Indice de Gini du niveau de vie en 2007</w:t>
            </w:r>
          </w:p>
        </w:tc>
      </w:tr>
      <w:tr w:rsidR="00404D95" w:rsidTr="00404D95">
        <w:trPr>
          <w:trHeight w:val="667"/>
        </w:trPr>
        <w:tc>
          <w:tcPr>
            <w:tcW w:w="1809" w:type="dxa"/>
            <w:vMerge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Avant</w:t>
            </w:r>
            <w:proofErr w:type="spellEnd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impôts</w:t>
            </w:r>
            <w:proofErr w:type="spellEnd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 xml:space="preserve"> et </w:t>
            </w: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transferts</w:t>
            </w:r>
            <w:proofErr w:type="spellEnd"/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Après</w:t>
            </w:r>
          </w:p>
        </w:tc>
        <w:tc>
          <w:tcPr>
            <w:tcW w:w="1921" w:type="dxa"/>
            <w:vMerge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D95" w:rsidTr="00404D95">
        <w:tc>
          <w:tcPr>
            <w:tcW w:w="1809" w:type="dxa"/>
          </w:tcPr>
          <w:p w:rsidR="00404D95" w:rsidRPr="00404D95" w:rsidRDefault="00404D95" w:rsidP="00404D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Danemark</w:t>
            </w:r>
            <w:proofErr w:type="spellEnd"/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  <w:tc>
          <w:tcPr>
            <w:tcW w:w="1921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536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</w:p>
        </w:tc>
        <w:tc>
          <w:tcPr>
            <w:tcW w:w="1536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0,248</w:t>
            </w:r>
          </w:p>
        </w:tc>
      </w:tr>
      <w:tr w:rsidR="00404D95" w:rsidTr="00404D95">
        <w:tc>
          <w:tcPr>
            <w:tcW w:w="1809" w:type="dxa"/>
          </w:tcPr>
          <w:p w:rsidR="00404D95" w:rsidRPr="00404D95" w:rsidRDefault="00404D95" w:rsidP="00404D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France</w:t>
            </w: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921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536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1536" w:type="dxa"/>
          </w:tcPr>
          <w:p w:rsidR="00404D95" w:rsidRPr="00763B1D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1D">
              <w:rPr>
                <w:rFonts w:ascii="Times New Roman" w:hAnsi="Times New Roman" w:cs="Times New Roman"/>
                <w:sz w:val="22"/>
                <w:szCs w:val="22"/>
              </w:rPr>
              <w:t>0,293</w:t>
            </w:r>
          </w:p>
        </w:tc>
      </w:tr>
      <w:tr w:rsidR="00404D95" w:rsidTr="00404D95">
        <w:tc>
          <w:tcPr>
            <w:tcW w:w="1809" w:type="dxa"/>
          </w:tcPr>
          <w:p w:rsidR="00404D95" w:rsidRPr="00404D95" w:rsidRDefault="00404D95" w:rsidP="00404D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Allemagne</w:t>
            </w:r>
            <w:proofErr w:type="spellEnd"/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1921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16,3</w:t>
            </w:r>
          </w:p>
        </w:tc>
        <w:tc>
          <w:tcPr>
            <w:tcW w:w="1536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  <w:tc>
          <w:tcPr>
            <w:tcW w:w="1536" w:type="dxa"/>
          </w:tcPr>
          <w:p w:rsidR="00404D95" w:rsidRPr="00763B1D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1D">
              <w:rPr>
                <w:rFonts w:ascii="Times New Roman" w:hAnsi="Times New Roman" w:cs="Times New Roman"/>
                <w:sz w:val="22"/>
                <w:szCs w:val="22"/>
              </w:rPr>
              <w:t>0,295</w:t>
            </w:r>
          </w:p>
        </w:tc>
      </w:tr>
      <w:tr w:rsidR="00404D95" w:rsidTr="00404D95">
        <w:tc>
          <w:tcPr>
            <w:tcW w:w="1809" w:type="dxa"/>
          </w:tcPr>
          <w:p w:rsidR="00404D95" w:rsidRPr="00404D95" w:rsidRDefault="00404D95" w:rsidP="00404D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Espagne</w:t>
            </w:r>
            <w:proofErr w:type="spellEnd"/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  <w:tc>
          <w:tcPr>
            <w:tcW w:w="1921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536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25,2</w:t>
            </w:r>
          </w:p>
        </w:tc>
        <w:tc>
          <w:tcPr>
            <w:tcW w:w="1536" w:type="dxa"/>
          </w:tcPr>
          <w:p w:rsidR="00404D95" w:rsidRPr="00763B1D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1D">
              <w:rPr>
                <w:rFonts w:ascii="Times New Roman" w:hAnsi="Times New Roman" w:cs="Times New Roman"/>
                <w:sz w:val="22"/>
                <w:szCs w:val="22"/>
              </w:rPr>
              <w:t>0,317</w:t>
            </w:r>
          </w:p>
        </w:tc>
      </w:tr>
      <w:tr w:rsidR="00404D95" w:rsidTr="00404D95">
        <w:tc>
          <w:tcPr>
            <w:tcW w:w="1809" w:type="dxa"/>
          </w:tcPr>
          <w:p w:rsidR="00404D95" w:rsidRPr="00404D95" w:rsidRDefault="00404D95" w:rsidP="00404D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Royaume-Uni</w:t>
            </w:r>
            <w:proofErr w:type="spellEnd"/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18,4</w:t>
            </w:r>
          </w:p>
        </w:tc>
        <w:tc>
          <w:tcPr>
            <w:tcW w:w="1921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1536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  <w:tc>
          <w:tcPr>
            <w:tcW w:w="1536" w:type="dxa"/>
          </w:tcPr>
          <w:p w:rsidR="00404D95" w:rsidRPr="00763B1D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1D">
              <w:rPr>
                <w:rFonts w:ascii="Times New Roman" w:hAnsi="Times New Roman" w:cs="Times New Roman"/>
                <w:sz w:val="22"/>
                <w:szCs w:val="22"/>
              </w:rPr>
              <w:t>0,345</w:t>
            </w:r>
          </w:p>
        </w:tc>
      </w:tr>
      <w:tr w:rsidR="00404D95" w:rsidTr="00763B1D">
        <w:tc>
          <w:tcPr>
            <w:tcW w:w="1809" w:type="dxa"/>
          </w:tcPr>
          <w:p w:rsidR="00404D95" w:rsidRPr="00404D95" w:rsidRDefault="00404D95" w:rsidP="00404D9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Etats-Unis</w:t>
            </w:r>
            <w:proofErr w:type="spellEnd"/>
          </w:p>
        </w:tc>
        <w:tc>
          <w:tcPr>
            <w:tcW w:w="1205" w:type="dxa"/>
            <w:shd w:val="clear" w:color="auto" w:fill="7F7F7F"/>
          </w:tcPr>
          <w:p w:rsidR="00404D95" w:rsidRPr="00421866" w:rsidRDefault="00404D95" w:rsidP="00404D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1866">
              <w:rPr>
                <w:rFonts w:ascii="Times New Roman" w:hAnsi="Times New Roman" w:cs="Times New Roman"/>
                <w:b/>
                <w:sz w:val="22"/>
                <w:szCs w:val="22"/>
              </w:rPr>
              <w:t>31,7</w:t>
            </w:r>
          </w:p>
        </w:tc>
        <w:tc>
          <w:tcPr>
            <w:tcW w:w="1205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921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  <w:tc>
          <w:tcPr>
            <w:tcW w:w="1536" w:type="dxa"/>
          </w:tcPr>
          <w:p w:rsidR="00404D95" w:rsidRPr="00404D95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D95">
              <w:rPr>
                <w:rFonts w:ascii="Times New Roman" w:hAnsi="Times New Roman" w:cs="Times New Roman"/>
                <w:sz w:val="22"/>
                <w:szCs w:val="22"/>
              </w:rPr>
              <w:t>21,4</w:t>
            </w:r>
          </w:p>
        </w:tc>
        <w:tc>
          <w:tcPr>
            <w:tcW w:w="1536" w:type="dxa"/>
          </w:tcPr>
          <w:p w:rsidR="00404D95" w:rsidRPr="00763B1D" w:rsidRDefault="00404D95" w:rsidP="00404D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B1D">
              <w:rPr>
                <w:rFonts w:ascii="Times New Roman" w:hAnsi="Times New Roman" w:cs="Times New Roman"/>
                <w:sz w:val="22"/>
                <w:szCs w:val="22"/>
              </w:rPr>
              <w:t>0,378</w:t>
            </w:r>
          </w:p>
        </w:tc>
      </w:tr>
    </w:tbl>
    <w:p w:rsidR="00404D95" w:rsidRPr="00404D95" w:rsidRDefault="00404D95" w:rsidP="00404D95">
      <w:pPr>
        <w:jc w:val="both"/>
        <w:rPr>
          <w:rFonts w:ascii="Verdana" w:hAnsi="Verdana"/>
          <w:i/>
          <w:sz w:val="20"/>
          <w:lang w:val="fr-FR"/>
        </w:rPr>
      </w:pPr>
      <w:r w:rsidRPr="00404D95">
        <w:rPr>
          <w:rFonts w:ascii="Verdana" w:hAnsi="Verdana"/>
          <w:i/>
          <w:sz w:val="20"/>
          <w:lang w:val="fr-FR"/>
        </w:rPr>
        <w:t>Source : base de données OCDE, 2010.</w:t>
      </w:r>
    </w:p>
    <w:p w:rsidR="00B80B45" w:rsidRPr="009C711D" w:rsidRDefault="00B80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C4760A" w:rsidRDefault="00C47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0D1451" w:rsidRPr="000D1451" w:rsidRDefault="000D1451" w:rsidP="000D1451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</w:pP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La présentation du projet de loi de finances 2013 relance le débat sur l’impact de la hausse de la fiscalité sur l’activité économique. […]</w:t>
      </w:r>
    </w:p>
    <w:p w:rsidR="000D1451" w:rsidRPr="000D1451" w:rsidRDefault="000D1451" w:rsidP="000D1451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</w:pP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Au regar</w:t>
      </w:r>
      <w:r w:rsidR="00F11C84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d des choix figurant dans le projet de loi de finances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 2013, ne risque-t-on pas d’atteindre les seuils fiscaux à ne pas dépasser ? Rappelons que les prélèvements obligatoires en France, déjà à des niveaux record dans le classement européen,  sont amenés à passer de 43,9 % en 2011 à 46,3 % en 2013. Dans un contexte de compétitivité accrue, l’attractivité de la fiscalité d’un pays est essentielle afin de motiver l’investissement des entreprises nationales et internationales sur le territoire.</w:t>
      </w:r>
    </w:p>
    <w:p w:rsidR="00C4760A" w:rsidRPr="000D1451" w:rsidRDefault="000D1451" w:rsidP="000D1451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</w:pP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Au moment où la France sort du </w:t>
      </w:r>
      <w:r w:rsidRPr="000D1451">
        <w:rPr>
          <w:rFonts w:ascii="Times New Roman" w:eastAsia="Times New Roman" w:hAnsi="Times New Roman" w:cs="Times New Roman"/>
          <w:i/>
          <w:iCs/>
          <w:sz w:val="22"/>
          <w:szCs w:val="22"/>
          <w:lang w:val="fr-FR" w:eastAsia="fr-FR"/>
        </w:rPr>
        <w:t>Top 20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 du </w:t>
      </w:r>
      <w:r w:rsidRPr="000D1451">
        <w:rPr>
          <w:rFonts w:ascii="Times New Roman" w:eastAsia="Times New Roman" w:hAnsi="Times New Roman" w:cs="Times New Roman"/>
          <w:i/>
          <w:iCs/>
          <w:sz w:val="22"/>
          <w:szCs w:val="22"/>
          <w:lang w:val="fr-FR" w:eastAsia="fr-FR"/>
        </w:rPr>
        <w:t xml:space="preserve">Global </w:t>
      </w:r>
      <w:proofErr w:type="spellStart"/>
      <w:r w:rsidRPr="000D1451">
        <w:rPr>
          <w:rFonts w:ascii="Times New Roman" w:eastAsia="Times New Roman" w:hAnsi="Times New Roman" w:cs="Times New Roman"/>
          <w:i/>
          <w:iCs/>
          <w:sz w:val="22"/>
          <w:szCs w:val="22"/>
          <w:lang w:val="fr-FR" w:eastAsia="fr-FR"/>
        </w:rPr>
        <w:t>Competitiveness</w:t>
      </w:r>
      <w:proofErr w:type="spellEnd"/>
      <w:r w:rsidRPr="000D1451">
        <w:rPr>
          <w:rFonts w:ascii="Times New Roman" w:eastAsia="Times New Roman" w:hAnsi="Times New Roman" w:cs="Times New Roman"/>
          <w:i/>
          <w:iCs/>
          <w:sz w:val="22"/>
          <w:szCs w:val="22"/>
          <w:lang w:val="fr-FR" w:eastAsia="fr-FR"/>
        </w:rPr>
        <w:t xml:space="preserve"> Report 2011-12,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 l’analyse de </w:t>
      </w:r>
      <w:proofErr w:type="spellStart"/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Laffer</w:t>
      </w:r>
      <w:proofErr w:type="spellEnd"/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 constitue donc un élément à prendre en compte dans le débat budgétaire actuel. Il appelle sans doute à envisager d’autres solutions telles que la baisse des dépenses publiques. Les marges de manœuvre sont importantes, car elles représenteront en France 56,3 % du PIB en 2012 ; taux le plus élevé de l’Union européenne (Allemagne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 : 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45,6 % ; 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Espagne :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 42,4 % ; Italie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 : 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50,4 % ; Suède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 : 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52,1 % ; UE17</w:t>
      </w:r>
      <w:r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 xml:space="preserve"> : </w:t>
      </w:r>
      <w:r w:rsidRPr="000D1451">
        <w:rPr>
          <w:rFonts w:ascii="Times New Roman" w:eastAsia="Times New Roman" w:hAnsi="Times New Roman" w:cs="Times New Roman"/>
          <w:sz w:val="22"/>
          <w:szCs w:val="22"/>
          <w:lang w:val="fr-FR" w:eastAsia="fr-FR"/>
        </w:rPr>
        <w:t>49,4 %) et continueront à augmenter de 0,3 % en 2013. Cette politique a montré son efficacité dans d’autres pays notamment aux USA sous l’administration Reagan, en Allemagne à partir de 1982 sous le gouvernement d’H. Kohl et en Grande-Bretagne dans les années 80.</w:t>
      </w:r>
    </w:p>
    <w:p w:rsidR="000D1451" w:rsidRPr="000D1451" w:rsidRDefault="00F11C84" w:rsidP="000D1451">
      <w:pPr>
        <w:shd w:val="clear" w:color="auto" w:fill="FFFFFF"/>
        <w:jc w:val="both"/>
        <w:rPr>
          <w:rFonts w:ascii="Verdana" w:eastAsia="Times New Roman" w:hAnsi="Verdana" w:cs="Times New Roman"/>
          <w:i/>
          <w:sz w:val="20"/>
          <w:lang w:val="fr-FR" w:eastAsia="fr-FR"/>
        </w:rPr>
      </w:pPr>
      <w:r>
        <w:rPr>
          <w:rFonts w:ascii="Verdana" w:eastAsia="Times New Roman" w:hAnsi="Verdana" w:cs="Times New Roman"/>
          <w:i/>
          <w:sz w:val="20"/>
          <w:lang w:val="fr-FR" w:eastAsia="fr-FR"/>
        </w:rPr>
        <w:t xml:space="preserve">Source : </w:t>
      </w:r>
      <w:r w:rsidR="000D1451" w:rsidRPr="000D1451">
        <w:rPr>
          <w:rFonts w:ascii="Verdana" w:eastAsia="Times New Roman" w:hAnsi="Verdana" w:cs="Times New Roman"/>
          <w:i/>
          <w:sz w:val="20"/>
          <w:lang w:val="fr-FR" w:eastAsia="fr-FR"/>
        </w:rPr>
        <w:t xml:space="preserve">Anne-Sophie </w:t>
      </w:r>
      <w:proofErr w:type="spellStart"/>
      <w:r w:rsidR="000D1451" w:rsidRPr="000D1451">
        <w:rPr>
          <w:rFonts w:ascii="Verdana" w:eastAsia="Times New Roman" w:hAnsi="Verdana" w:cs="Times New Roman"/>
          <w:i/>
          <w:sz w:val="20"/>
          <w:lang w:val="fr-FR" w:eastAsia="fr-FR"/>
        </w:rPr>
        <w:t>Alsif</w:t>
      </w:r>
      <w:proofErr w:type="spellEnd"/>
      <w:r w:rsidR="000D1451" w:rsidRPr="000D1451">
        <w:rPr>
          <w:rFonts w:ascii="Verdana" w:eastAsia="Times New Roman" w:hAnsi="Verdana" w:cs="Times New Roman"/>
          <w:i/>
          <w:sz w:val="20"/>
          <w:lang w:val="fr-FR" w:eastAsia="fr-FR"/>
        </w:rPr>
        <w:t>, blog de la chambre de commerce et d’industrie d’Ile de France, 26 octobre 2012</w:t>
      </w:r>
    </w:p>
    <w:p w:rsidR="000D1451" w:rsidRPr="009C711D" w:rsidRDefault="000D14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sectPr w:rsidR="000D1451" w:rsidRPr="009C711D" w:rsidSect="009D7C78"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E3" w:rsidRDefault="00EE3EE3" w:rsidP="009C711D">
      <w:r>
        <w:separator/>
      </w:r>
    </w:p>
  </w:endnote>
  <w:endnote w:type="continuationSeparator" w:id="1">
    <w:p w:rsidR="00EE3EE3" w:rsidRDefault="00EE3EE3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E3" w:rsidRDefault="00EE3EE3" w:rsidP="009C711D">
      <w:r>
        <w:separator/>
      </w:r>
    </w:p>
  </w:footnote>
  <w:footnote w:type="continuationSeparator" w:id="1">
    <w:p w:rsidR="00EE3EE3" w:rsidRDefault="00EE3EE3" w:rsidP="009C7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E65"/>
    <w:rsid w:val="00081244"/>
    <w:rsid w:val="000D1451"/>
    <w:rsid w:val="001A16C8"/>
    <w:rsid w:val="001C5D9A"/>
    <w:rsid w:val="001D6D42"/>
    <w:rsid w:val="00212399"/>
    <w:rsid w:val="00220350"/>
    <w:rsid w:val="00404D95"/>
    <w:rsid w:val="004054BB"/>
    <w:rsid w:val="00421866"/>
    <w:rsid w:val="004321F1"/>
    <w:rsid w:val="005F742A"/>
    <w:rsid w:val="00763B1D"/>
    <w:rsid w:val="0086466C"/>
    <w:rsid w:val="009059D7"/>
    <w:rsid w:val="00954BBF"/>
    <w:rsid w:val="009C711D"/>
    <w:rsid w:val="009D7C78"/>
    <w:rsid w:val="00AC472F"/>
    <w:rsid w:val="00B80B45"/>
    <w:rsid w:val="00C21F92"/>
    <w:rsid w:val="00C4760A"/>
    <w:rsid w:val="00D035B4"/>
    <w:rsid w:val="00D4253B"/>
    <w:rsid w:val="00DA3EB7"/>
    <w:rsid w:val="00E167D7"/>
    <w:rsid w:val="00E601E8"/>
    <w:rsid w:val="00E94CFA"/>
    <w:rsid w:val="00EE3EE3"/>
    <w:rsid w:val="00F11C84"/>
    <w:rsid w:val="00FA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78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D7C78"/>
  </w:style>
  <w:style w:type="character" w:customStyle="1" w:styleId="WW-Absatz-Standardschriftart">
    <w:name w:val="WW-Absatz-Standardschriftart"/>
    <w:rsid w:val="009D7C78"/>
  </w:style>
  <w:style w:type="character" w:customStyle="1" w:styleId="Policepardfaut1">
    <w:name w:val="Police par défaut1"/>
    <w:rsid w:val="009D7C78"/>
  </w:style>
  <w:style w:type="paragraph" w:customStyle="1" w:styleId="Titre10">
    <w:name w:val="Titre1"/>
    <w:basedOn w:val="Normal"/>
    <w:next w:val="Corpsdetexte"/>
    <w:rsid w:val="009D7C7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9D7C78"/>
    <w:pPr>
      <w:spacing w:after="120"/>
    </w:pPr>
  </w:style>
  <w:style w:type="paragraph" w:styleId="Liste">
    <w:name w:val="List"/>
    <w:basedOn w:val="Corpsdetexte"/>
    <w:rsid w:val="009D7C78"/>
  </w:style>
  <w:style w:type="paragraph" w:customStyle="1" w:styleId="Lgende1">
    <w:name w:val="Légende1"/>
    <w:basedOn w:val="Normal"/>
    <w:rsid w:val="009D7C78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9D7C78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4</cp:revision>
  <cp:lastPrinted>1601-01-01T00:00:00Z</cp:lastPrinted>
  <dcterms:created xsi:type="dcterms:W3CDTF">2014-01-24T13:33:00Z</dcterms:created>
  <dcterms:modified xsi:type="dcterms:W3CDTF">2014-03-20T16:40:00Z</dcterms:modified>
</cp:coreProperties>
</file>