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9C711D" w:rsidTr="001A16C8">
        <w:tc>
          <w:tcPr>
            <w:tcW w:w="2518" w:type="dxa"/>
          </w:tcPr>
          <w:p w:rsidR="009C711D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</w:t>
            </w:r>
            <w:r w:rsidR="009C711D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émie d'AMIENS Baccalauréat ES </w:t>
            </w:r>
          </w:p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Session 201</w:t>
            </w:r>
            <w:r w:rsidR="00042E65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</w:tcPr>
          <w:p w:rsidR="00E94CFA" w:rsidRPr="009C711D" w:rsidRDefault="00E94CFA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(Enseignement spécifique :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coefficient 7)</w:t>
            </w:r>
          </w:p>
        </w:tc>
        <w:tc>
          <w:tcPr>
            <w:tcW w:w="2582" w:type="dxa"/>
          </w:tcPr>
          <w:p w:rsidR="00E167D7" w:rsidRPr="009C711D" w:rsidRDefault="00042E6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N° du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sujet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14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</w:rPr>
              <w:t>c7-</w:t>
            </w:r>
            <w:r w:rsidR="0029087C">
              <w:rPr>
                <w:rFonts w:ascii="Times New Roman" w:hAnsi="Times New Roman" w:cs="Times New Roman"/>
                <w:b/>
                <w:sz w:val="22"/>
                <w:szCs w:val="22"/>
              </w:rPr>
              <w:t>1-11-4</w:t>
            </w:r>
          </w:p>
        </w:tc>
      </w:tr>
      <w:tr w:rsidR="00E167D7" w:rsidRPr="009C711D" w:rsidTr="001A16C8">
        <w:tc>
          <w:tcPr>
            <w:tcW w:w="2518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 documents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pour répondre à la question principale.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questions complémentaires 2 et 3 porteront sur d’autres thèmes du programme</w:t>
            </w:r>
          </w:p>
        </w:tc>
        <w:tc>
          <w:tcPr>
            <w:tcW w:w="2582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353B3B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BA19BF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Quelles sont les sources de la croissance économique ?</w:t>
            </w:r>
          </w:p>
        </w:tc>
      </w:tr>
      <w:tr w:rsidR="00E167D7" w:rsidRPr="00353B3B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BA19BF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Comment les pouvoirs publics peuvent-ils favoriser la croissance économique ?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BA19B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 partir du document 1 et avec un calcul approprié, mettez en évidence l’évolution des dépenses intérieures de R&amp;D entre 1992 et 2009 et précisez ce que sont des euros courants.</w:t>
            </w:r>
            <w:r w:rsidR="007523A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(4 points)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766DE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Expliquez ce qu’est le paradoxe d’Anderson. (3 points)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766DE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Distinguez solidarité mécanique et solidarité organique. (3 points)</w:t>
            </w:r>
          </w:p>
        </w:tc>
      </w:tr>
    </w:tbl>
    <w:p w:rsidR="007E0376" w:rsidRPr="009C711D" w:rsidRDefault="007E03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B80B45" w:rsidRPr="009C711D" w:rsidRDefault="00FC55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FC5580">
        <w:rPr>
          <w:rFonts w:ascii="Times New Roman" w:hAnsi="Times New Roman"/>
          <w:color w:val="000000"/>
          <w:sz w:val="22"/>
          <w:szCs w:val="22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pt;height:213.3pt">
            <v:imagedata r:id="rId6" o:title="oral 7 001 (2)"/>
          </v:shape>
        </w:pict>
      </w:r>
    </w:p>
    <w:p w:rsidR="00B80B45" w:rsidRDefault="00B80B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5A213D" w:rsidRDefault="005A21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5A213D" w:rsidRDefault="005A21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DOCUMENT 2 :</w:t>
      </w:r>
    </w:p>
    <w:p w:rsidR="005A213D" w:rsidRDefault="005A21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7117C2" w:rsidRDefault="005A213D" w:rsidP="00290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ab/>
        <w:t>Dans les pays développés, on a tendance à considérer les droits de propriété comme une évidence :</w:t>
      </w:r>
    </w:p>
    <w:p w:rsidR="005A213D" w:rsidRDefault="005A213D" w:rsidP="00290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les habitants des pays les moins développés savent que l’absence de droits de propriété pose de sérieux problèmes. En outre, dans de nombreux pays, le système judiciaire est peu efficace : les contrats sont rarement respectés, la fraude demeure impunie.</w:t>
      </w:r>
    </w:p>
    <w:p w:rsidR="005A213D" w:rsidRDefault="005A213D" w:rsidP="00290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Dans les situations extrêmes, le gouvernement est non seulement incapable de faire respecter les droits de propriété, mais il ne les respecte pas lui-même.</w:t>
      </w:r>
    </w:p>
    <w:p w:rsidR="005A213D" w:rsidRDefault="005A213D" w:rsidP="00290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Pour pouvoir opérer dans certains pays, les entreprise</w:t>
      </w:r>
      <w:r w:rsidR="007117C2">
        <w:rPr>
          <w:rFonts w:ascii="Times New Roman" w:hAnsi="Times New Roman"/>
          <w:color w:val="000000"/>
          <w:sz w:val="22"/>
          <w:szCs w:val="22"/>
          <w:lang w:val="fr-FR"/>
        </w:rPr>
        <w:t xml:space="preserve">s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doivent verser des dessous-de-table aux représentants des gouvernements. Cette corruption freine le bon fonctionnement des marchés, décourage l’épargne locale et l’investissement étranger.</w:t>
      </w:r>
    </w:p>
    <w:p w:rsidR="0029087C" w:rsidRDefault="0029087C" w:rsidP="00290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5A213D" w:rsidRPr="005A213D" w:rsidRDefault="00290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Source : </w:t>
      </w:r>
      <w:r w:rsidR="005A213D">
        <w:rPr>
          <w:rFonts w:ascii="Times New Roman" w:hAnsi="Times New Roman"/>
          <w:color w:val="000000"/>
          <w:sz w:val="22"/>
          <w:szCs w:val="22"/>
          <w:lang w:val="fr-FR"/>
        </w:rPr>
        <w:t xml:space="preserve">Grégory Mankiw, </w:t>
      </w:r>
      <w:r w:rsidR="005A213D">
        <w:rPr>
          <w:rFonts w:ascii="Times New Roman" w:hAnsi="Times New Roman"/>
          <w:i/>
          <w:color w:val="000000"/>
          <w:sz w:val="22"/>
          <w:szCs w:val="22"/>
          <w:lang w:val="fr-FR"/>
        </w:rPr>
        <w:t>Principes d’économie</w:t>
      </w:r>
      <w:r w:rsidR="005A213D">
        <w:rPr>
          <w:rFonts w:ascii="Times New Roman" w:hAnsi="Times New Roman"/>
          <w:color w:val="000000"/>
          <w:sz w:val="22"/>
          <w:szCs w:val="22"/>
          <w:lang w:val="fr-FR"/>
        </w:rPr>
        <w:t>, Economica, 1998.</w:t>
      </w:r>
    </w:p>
    <w:sectPr w:rsidR="005A213D" w:rsidRPr="005A213D" w:rsidSect="00563B6D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11" w:rsidRDefault="00906411" w:rsidP="009C711D">
      <w:r>
        <w:separator/>
      </w:r>
    </w:p>
  </w:endnote>
  <w:endnote w:type="continuationSeparator" w:id="1">
    <w:p w:rsidR="00906411" w:rsidRDefault="00906411" w:rsidP="009C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D" w:rsidRPr="009C711D" w:rsidRDefault="009C711D" w:rsidP="009C711D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9C711D" w:rsidRPr="009C711D" w:rsidRDefault="009C711D">
    <w:pPr>
      <w:pStyle w:val="Pieddepage"/>
      <w:rPr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11" w:rsidRDefault="00906411" w:rsidP="009C711D">
      <w:r>
        <w:separator/>
      </w:r>
    </w:p>
  </w:footnote>
  <w:footnote w:type="continuationSeparator" w:id="1">
    <w:p w:rsidR="00906411" w:rsidRDefault="00906411" w:rsidP="009C7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42E65"/>
    <w:rsid w:val="00081244"/>
    <w:rsid w:val="001A16C8"/>
    <w:rsid w:val="0029087C"/>
    <w:rsid w:val="00353B3B"/>
    <w:rsid w:val="004054BB"/>
    <w:rsid w:val="00563B6D"/>
    <w:rsid w:val="005A213D"/>
    <w:rsid w:val="005F742A"/>
    <w:rsid w:val="007117C2"/>
    <w:rsid w:val="007523A6"/>
    <w:rsid w:val="00766DEA"/>
    <w:rsid w:val="007E0376"/>
    <w:rsid w:val="00906411"/>
    <w:rsid w:val="009C711D"/>
    <w:rsid w:val="00AC472F"/>
    <w:rsid w:val="00B80B45"/>
    <w:rsid w:val="00BA19BF"/>
    <w:rsid w:val="00BA389C"/>
    <w:rsid w:val="00E167D7"/>
    <w:rsid w:val="00E94CFA"/>
    <w:rsid w:val="00FC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6D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563B6D"/>
  </w:style>
  <w:style w:type="character" w:customStyle="1" w:styleId="WW-Absatz-Standardschriftart">
    <w:name w:val="WW-Absatz-Standardschriftart"/>
    <w:rsid w:val="00563B6D"/>
  </w:style>
  <w:style w:type="character" w:customStyle="1" w:styleId="Policepardfaut1">
    <w:name w:val="Police par défaut1"/>
    <w:rsid w:val="00563B6D"/>
  </w:style>
  <w:style w:type="paragraph" w:customStyle="1" w:styleId="Titre10">
    <w:name w:val="Titre1"/>
    <w:basedOn w:val="Normal"/>
    <w:next w:val="Corpsdetexte"/>
    <w:rsid w:val="00563B6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563B6D"/>
    <w:pPr>
      <w:spacing w:after="120"/>
    </w:pPr>
  </w:style>
  <w:style w:type="paragraph" w:styleId="Liste">
    <w:name w:val="List"/>
    <w:basedOn w:val="Corpsdetexte"/>
    <w:rsid w:val="00563B6D"/>
  </w:style>
  <w:style w:type="paragraph" w:customStyle="1" w:styleId="Lgende1">
    <w:name w:val="Légende1"/>
    <w:basedOn w:val="Normal"/>
    <w:rsid w:val="00563B6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563B6D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4</cp:revision>
  <cp:lastPrinted>1601-01-01T00:00:00Z</cp:lastPrinted>
  <dcterms:created xsi:type="dcterms:W3CDTF">2014-03-06T17:13:00Z</dcterms:created>
  <dcterms:modified xsi:type="dcterms:W3CDTF">2014-03-20T16:26:00Z</dcterms:modified>
</cp:coreProperties>
</file>