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ayout w:type="fixed"/>
        <w:tblLook w:val="04A0" w:firstRow="1" w:lastRow="0" w:firstColumn="1" w:lastColumn="0" w:noHBand="0" w:noVBand="1"/>
      </w:tblPr>
      <w:tblGrid>
        <w:gridCol w:w="4649"/>
        <w:gridCol w:w="4649"/>
        <w:gridCol w:w="4649"/>
      </w:tblGrid>
      <w:tr w:rsidR="000E53C2" w:rsidRPr="00B14773" w:rsidTr="00423FA3">
        <w:trPr>
          <w:trHeight w:val="2381"/>
        </w:trPr>
        <w:tc>
          <w:tcPr>
            <w:tcW w:w="4649" w:type="dxa"/>
          </w:tcPr>
          <w:p w:rsidR="000E53C2" w:rsidRPr="00982FE8" w:rsidRDefault="004D3E89" w:rsidP="004D3E89">
            <w:pPr>
              <w:spacing w:line="276" w:lineRule="auto"/>
              <w:jc w:val="both"/>
              <w:rPr>
                <w:rFonts w:ascii="Comic Sans MS" w:hAnsi="Comic Sans MS"/>
                <w:sz w:val="21"/>
                <w:szCs w:val="21"/>
              </w:rPr>
            </w:pPr>
            <w:r w:rsidRPr="00982FE8">
              <w:rPr>
                <w:rFonts w:ascii="Comic Sans MS" w:hAnsi="Comic Sans MS"/>
                <w:sz w:val="21"/>
                <w:szCs w:val="21"/>
              </w:rPr>
              <w:t>Une entreprise en difficultés financières cherche un repreneur pour continuer son activité.</w:t>
            </w:r>
          </w:p>
          <w:p w:rsidR="004D3E89" w:rsidRPr="00982FE8" w:rsidRDefault="004D3E89" w:rsidP="004D3E89">
            <w:pPr>
              <w:spacing w:line="276" w:lineRule="auto"/>
              <w:jc w:val="both"/>
              <w:rPr>
                <w:rFonts w:ascii="Comic Sans MS" w:hAnsi="Comic Sans MS"/>
                <w:sz w:val="21"/>
                <w:szCs w:val="21"/>
              </w:rPr>
            </w:pPr>
          </w:p>
          <w:p w:rsidR="006C2280" w:rsidRPr="00982FE8" w:rsidRDefault="004D3E89" w:rsidP="00E26C4D">
            <w:pPr>
              <w:spacing w:line="276" w:lineRule="auto"/>
              <w:jc w:val="both"/>
              <w:rPr>
                <w:rFonts w:ascii="Comic Sans MS" w:hAnsi="Comic Sans MS"/>
                <w:sz w:val="21"/>
                <w:szCs w:val="21"/>
              </w:rPr>
            </w:pPr>
            <w:r w:rsidRPr="00982FE8">
              <w:rPr>
                <w:rFonts w:ascii="Comic Sans MS" w:hAnsi="Comic Sans MS"/>
                <w:b/>
                <w:sz w:val="21"/>
                <w:szCs w:val="21"/>
              </w:rPr>
              <w:t>Tirer une carte acquisition et organiser des enchères. Le joueur qui met la somme la plus importante remporte la carte.</w:t>
            </w:r>
          </w:p>
        </w:tc>
        <w:tc>
          <w:tcPr>
            <w:tcW w:w="4649" w:type="dxa"/>
          </w:tcPr>
          <w:p w:rsidR="000E53C2" w:rsidRPr="00982FE8" w:rsidRDefault="000E53C2" w:rsidP="00B14773">
            <w:pPr>
              <w:spacing w:line="276" w:lineRule="auto"/>
              <w:rPr>
                <w:rFonts w:ascii="Comic Sans MS" w:hAnsi="Comic Sans MS"/>
                <w:sz w:val="21"/>
                <w:szCs w:val="21"/>
              </w:rPr>
            </w:pPr>
            <w:r w:rsidRPr="00982FE8">
              <w:rPr>
                <w:rFonts w:ascii="Comic Sans MS" w:hAnsi="Comic Sans MS"/>
                <w:sz w:val="21"/>
                <w:szCs w:val="21"/>
              </w:rPr>
              <w:t xml:space="preserve"> Suite à des prévisions de hausse des prix, la banque centrale augmente le niveau de ses taux d’intérêt</w:t>
            </w:r>
          </w:p>
          <w:p w:rsidR="00404FB7" w:rsidRPr="00982FE8" w:rsidRDefault="00404FB7" w:rsidP="00B14773">
            <w:pPr>
              <w:spacing w:line="276" w:lineRule="auto"/>
              <w:rPr>
                <w:rFonts w:ascii="Comic Sans MS" w:hAnsi="Comic Sans MS"/>
                <w:sz w:val="21"/>
                <w:szCs w:val="21"/>
              </w:rPr>
            </w:pPr>
          </w:p>
          <w:p w:rsidR="00404FB7" w:rsidRDefault="00404FB7" w:rsidP="00A9404E">
            <w:pPr>
              <w:spacing w:line="276" w:lineRule="auto"/>
              <w:jc w:val="center"/>
              <w:rPr>
                <w:rFonts w:ascii="Comic Sans MS" w:hAnsi="Comic Sans MS"/>
                <w:b/>
                <w:sz w:val="21"/>
                <w:szCs w:val="21"/>
              </w:rPr>
            </w:pPr>
            <w:r w:rsidRPr="00982FE8">
              <w:rPr>
                <w:rFonts w:ascii="Comic Sans MS" w:hAnsi="Comic Sans MS"/>
                <w:b/>
                <w:sz w:val="21"/>
                <w:szCs w:val="21"/>
              </w:rPr>
              <w:t>Déplacez le curseur vers la droite</w:t>
            </w:r>
          </w:p>
          <w:p w:rsidR="00E26C4D" w:rsidRPr="00982FE8" w:rsidRDefault="00EF6CA1" w:rsidP="00A9404E">
            <w:pPr>
              <w:spacing w:line="276" w:lineRule="auto"/>
              <w:jc w:val="center"/>
              <w:rPr>
                <w:rFonts w:ascii="Comic Sans MS" w:hAnsi="Comic Sans MS"/>
                <w:b/>
                <w:sz w:val="21"/>
                <w:szCs w:val="21"/>
              </w:rPr>
            </w:pPr>
            <w:r>
              <w:rPr>
                <w:noProof/>
                <w:lang w:eastAsia="fr-FR"/>
              </w:rPr>
              <w:drawing>
                <wp:anchor distT="0" distB="0" distL="114300" distR="114300" simplePos="0" relativeHeight="251756544" behindDoc="0" locked="0" layoutInCell="1" allowOverlap="1" wp14:anchorId="492B02F3" wp14:editId="121CEE29">
                  <wp:simplePos x="0" y="0"/>
                  <wp:positionH relativeFrom="column">
                    <wp:posOffset>2525612</wp:posOffset>
                  </wp:positionH>
                  <wp:positionV relativeFrom="paragraph">
                    <wp:posOffset>116205</wp:posOffset>
                  </wp:positionV>
                  <wp:extent cx="228252" cy="220196"/>
                  <wp:effectExtent l="0" t="0" r="635" b="889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8252" cy="220196"/>
                          </a:xfrm>
                          <a:prstGeom prst="rect">
                            <a:avLst/>
                          </a:prstGeom>
                        </pic:spPr>
                      </pic:pic>
                    </a:graphicData>
                  </a:graphic>
                  <wp14:sizeRelH relativeFrom="margin">
                    <wp14:pctWidth>0</wp14:pctWidth>
                  </wp14:sizeRelH>
                  <wp14:sizeRelV relativeFrom="margin">
                    <wp14:pctHeight>0</wp14:pctHeight>
                  </wp14:sizeRelV>
                </wp:anchor>
              </w:drawing>
            </w:r>
          </w:p>
          <w:p w:rsidR="006C2280" w:rsidRPr="00982FE8" w:rsidRDefault="006C2280" w:rsidP="00B14773">
            <w:pPr>
              <w:spacing w:line="276" w:lineRule="auto"/>
              <w:rPr>
                <w:rFonts w:ascii="Comic Sans MS" w:hAnsi="Comic Sans MS"/>
                <w:sz w:val="21"/>
                <w:szCs w:val="21"/>
              </w:rPr>
            </w:pPr>
          </w:p>
        </w:tc>
        <w:tc>
          <w:tcPr>
            <w:tcW w:w="4649" w:type="dxa"/>
          </w:tcPr>
          <w:p w:rsidR="006462DE" w:rsidRPr="00302E20" w:rsidRDefault="006462DE" w:rsidP="006462DE">
            <w:pPr>
              <w:jc w:val="center"/>
              <w:rPr>
                <w:rFonts w:ascii="Comic Sans MS" w:hAnsi="Comic Sans MS"/>
                <w:sz w:val="21"/>
                <w:szCs w:val="21"/>
              </w:rPr>
            </w:pPr>
            <w:r w:rsidRPr="00302E20">
              <w:rPr>
                <w:rFonts w:ascii="Comic Sans MS" w:hAnsi="Comic Sans MS"/>
                <w:sz w:val="21"/>
                <w:szCs w:val="21"/>
              </w:rPr>
              <w:t xml:space="preserve">Les perspectives de croissance sont en berne, la croissance stagne. La BCE annonce une baisse de ses taux d’intérêt directeur </w:t>
            </w:r>
          </w:p>
          <w:p w:rsidR="006462DE" w:rsidRDefault="006462DE" w:rsidP="006462DE">
            <w:pPr>
              <w:jc w:val="center"/>
              <w:rPr>
                <w:rFonts w:ascii="Comic Sans MS" w:hAnsi="Comic Sans MS"/>
                <w:b/>
                <w:sz w:val="21"/>
                <w:szCs w:val="21"/>
              </w:rPr>
            </w:pPr>
          </w:p>
          <w:p w:rsidR="006462DE" w:rsidRPr="00302E20" w:rsidRDefault="006462DE" w:rsidP="006462DE">
            <w:pPr>
              <w:jc w:val="center"/>
              <w:rPr>
                <w:rFonts w:ascii="Comic Sans MS" w:hAnsi="Comic Sans MS"/>
                <w:b/>
                <w:sz w:val="21"/>
                <w:szCs w:val="21"/>
              </w:rPr>
            </w:pPr>
            <w:r w:rsidRPr="00302E20">
              <w:rPr>
                <w:rFonts w:ascii="Comic Sans MS" w:hAnsi="Comic Sans MS"/>
                <w:b/>
                <w:sz w:val="21"/>
                <w:szCs w:val="21"/>
              </w:rPr>
              <w:t>Déplacez le curseur vers la gauche</w:t>
            </w:r>
          </w:p>
          <w:p w:rsidR="006462DE" w:rsidRDefault="006462DE" w:rsidP="006462DE">
            <w:pPr>
              <w:jc w:val="center"/>
              <w:rPr>
                <w:rFonts w:ascii="Comic Sans MS" w:hAnsi="Comic Sans MS"/>
                <w:sz w:val="21"/>
                <w:szCs w:val="21"/>
              </w:rPr>
            </w:pPr>
          </w:p>
          <w:p w:rsidR="00A9404E" w:rsidRPr="00982FE8" w:rsidRDefault="00EF6CA1" w:rsidP="00B14773">
            <w:pPr>
              <w:spacing w:line="276" w:lineRule="auto"/>
              <w:rPr>
                <w:rFonts w:ascii="Comic Sans MS" w:hAnsi="Comic Sans MS"/>
                <w:sz w:val="21"/>
                <w:szCs w:val="21"/>
              </w:rPr>
            </w:pPr>
            <w:r>
              <w:rPr>
                <w:noProof/>
                <w:lang w:eastAsia="fr-FR"/>
              </w:rPr>
              <w:drawing>
                <wp:anchor distT="0" distB="0" distL="114300" distR="114300" simplePos="0" relativeHeight="251758592" behindDoc="0" locked="0" layoutInCell="1" allowOverlap="1" wp14:anchorId="492B02F3" wp14:editId="121CEE29">
                  <wp:simplePos x="0" y="0"/>
                  <wp:positionH relativeFrom="column">
                    <wp:posOffset>2509520</wp:posOffset>
                  </wp:positionH>
                  <wp:positionV relativeFrom="paragraph">
                    <wp:posOffset>45720</wp:posOffset>
                  </wp:positionV>
                  <wp:extent cx="228252" cy="220196"/>
                  <wp:effectExtent l="0" t="0" r="635" b="889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8252" cy="220196"/>
                          </a:xfrm>
                          <a:prstGeom prst="rect">
                            <a:avLst/>
                          </a:prstGeom>
                        </pic:spPr>
                      </pic:pic>
                    </a:graphicData>
                  </a:graphic>
                  <wp14:sizeRelH relativeFrom="margin">
                    <wp14:pctWidth>0</wp14:pctWidth>
                  </wp14:sizeRelH>
                  <wp14:sizeRelV relativeFrom="margin">
                    <wp14:pctHeight>0</wp14:pctHeight>
                  </wp14:sizeRelV>
                </wp:anchor>
              </w:drawing>
            </w:r>
          </w:p>
        </w:tc>
      </w:tr>
      <w:tr w:rsidR="000E53C2" w:rsidRPr="00B14773" w:rsidTr="00423FA3">
        <w:trPr>
          <w:trHeight w:val="2381"/>
        </w:trPr>
        <w:tc>
          <w:tcPr>
            <w:tcW w:w="4649" w:type="dxa"/>
          </w:tcPr>
          <w:p w:rsidR="00C9470D" w:rsidRDefault="00C9470D" w:rsidP="00A9404E">
            <w:pPr>
              <w:spacing w:line="276" w:lineRule="auto"/>
              <w:rPr>
                <w:rFonts w:ascii="Comic Sans MS" w:hAnsi="Comic Sans MS"/>
                <w:sz w:val="21"/>
                <w:szCs w:val="21"/>
              </w:rPr>
            </w:pPr>
          </w:p>
          <w:p w:rsidR="00A9404E" w:rsidRPr="00982FE8" w:rsidRDefault="000E53C2" w:rsidP="00A9404E">
            <w:pPr>
              <w:spacing w:line="276" w:lineRule="auto"/>
              <w:rPr>
                <w:rFonts w:ascii="Comic Sans MS" w:hAnsi="Comic Sans MS"/>
                <w:sz w:val="21"/>
                <w:szCs w:val="21"/>
              </w:rPr>
            </w:pPr>
            <w:r w:rsidRPr="00982FE8">
              <w:rPr>
                <w:rFonts w:ascii="Comic Sans MS" w:hAnsi="Comic Sans MS"/>
                <w:sz w:val="21"/>
                <w:szCs w:val="21"/>
              </w:rPr>
              <w:t>Un supertanker s’est échoué au large des côtes bretonnes.</w:t>
            </w:r>
            <w:r w:rsidR="00A9404E" w:rsidRPr="00982FE8">
              <w:rPr>
                <w:rFonts w:ascii="Comic Sans MS" w:hAnsi="Comic Sans MS"/>
                <w:sz w:val="21"/>
                <w:szCs w:val="21"/>
              </w:rPr>
              <w:t xml:space="preserve"> </w:t>
            </w:r>
            <w:r w:rsidRPr="00982FE8">
              <w:rPr>
                <w:rFonts w:ascii="Comic Sans MS" w:hAnsi="Comic Sans MS"/>
                <w:sz w:val="21"/>
                <w:szCs w:val="21"/>
              </w:rPr>
              <w:t xml:space="preserve">L’empreinte écologique se détériore, </w:t>
            </w:r>
          </w:p>
          <w:p w:rsidR="00A9404E" w:rsidRPr="00982FE8" w:rsidRDefault="006462DE" w:rsidP="00A9404E">
            <w:pPr>
              <w:spacing w:line="276" w:lineRule="auto"/>
              <w:rPr>
                <w:rFonts w:ascii="Comic Sans MS" w:hAnsi="Comic Sans MS"/>
                <w:sz w:val="21"/>
                <w:szCs w:val="21"/>
              </w:rPr>
            </w:pPr>
            <w:r>
              <w:rPr>
                <w:noProof/>
                <w:lang w:eastAsia="fr-FR"/>
              </w:rPr>
              <w:drawing>
                <wp:anchor distT="0" distB="0" distL="114300" distR="114300" simplePos="0" relativeHeight="251663360" behindDoc="0" locked="0" layoutInCell="1" allowOverlap="1">
                  <wp:simplePos x="0" y="0"/>
                  <wp:positionH relativeFrom="column">
                    <wp:posOffset>2565151</wp:posOffset>
                  </wp:positionH>
                  <wp:positionV relativeFrom="paragraph">
                    <wp:posOffset>161953</wp:posOffset>
                  </wp:positionV>
                  <wp:extent cx="254441" cy="247050"/>
                  <wp:effectExtent l="0" t="0" r="0" b="63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4441" cy="247050"/>
                          </a:xfrm>
                          <a:prstGeom prst="rect">
                            <a:avLst/>
                          </a:prstGeom>
                        </pic:spPr>
                      </pic:pic>
                    </a:graphicData>
                  </a:graphic>
                </wp:anchor>
              </w:drawing>
            </w:r>
          </w:p>
          <w:p w:rsidR="000E53C2" w:rsidRPr="00982FE8" w:rsidRDefault="00A9404E" w:rsidP="00A9404E">
            <w:pPr>
              <w:spacing w:line="276" w:lineRule="auto"/>
              <w:jc w:val="center"/>
              <w:rPr>
                <w:rFonts w:ascii="Comic Sans MS" w:hAnsi="Comic Sans MS"/>
                <w:b/>
                <w:sz w:val="21"/>
                <w:szCs w:val="21"/>
              </w:rPr>
            </w:pPr>
            <w:r w:rsidRPr="00982FE8">
              <w:rPr>
                <w:rFonts w:ascii="Comic Sans MS" w:hAnsi="Comic Sans MS"/>
                <w:b/>
                <w:sz w:val="21"/>
                <w:szCs w:val="21"/>
              </w:rPr>
              <w:t>Dé</w:t>
            </w:r>
            <w:r w:rsidR="000E53C2" w:rsidRPr="00982FE8">
              <w:rPr>
                <w:rFonts w:ascii="Comic Sans MS" w:hAnsi="Comic Sans MS"/>
                <w:b/>
                <w:sz w:val="21"/>
                <w:szCs w:val="21"/>
              </w:rPr>
              <w:t>placez le curseur à gauche</w:t>
            </w:r>
            <w:r w:rsidRPr="00982FE8">
              <w:rPr>
                <w:rFonts w:ascii="Comic Sans MS" w:hAnsi="Comic Sans MS"/>
                <w:b/>
                <w:sz w:val="21"/>
                <w:szCs w:val="21"/>
              </w:rPr>
              <w:t>.</w:t>
            </w:r>
          </w:p>
        </w:tc>
        <w:tc>
          <w:tcPr>
            <w:tcW w:w="4649" w:type="dxa"/>
          </w:tcPr>
          <w:p w:rsidR="00C9470D" w:rsidRDefault="00C9470D" w:rsidP="00B14773">
            <w:pPr>
              <w:spacing w:line="276" w:lineRule="auto"/>
              <w:rPr>
                <w:rFonts w:ascii="Comic Sans MS" w:hAnsi="Comic Sans MS"/>
                <w:sz w:val="21"/>
                <w:szCs w:val="21"/>
              </w:rPr>
            </w:pPr>
          </w:p>
          <w:p w:rsidR="00A9404E" w:rsidRPr="00982FE8" w:rsidRDefault="000E53C2" w:rsidP="00B14773">
            <w:pPr>
              <w:spacing w:line="276" w:lineRule="auto"/>
              <w:rPr>
                <w:rFonts w:ascii="Comic Sans MS" w:hAnsi="Comic Sans MS"/>
                <w:sz w:val="21"/>
                <w:szCs w:val="21"/>
              </w:rPr>
            </w:pPr>
            <w:r w:rsidRPr="00982FE8">
              <w:rPr>
                <w:rFonts w:ascii="Comic Sans MS" w:hAnsi="Comic Sans MS"/>
                <w:sz w:val="21"/>
                <w:szCs w:val="21"/>
              </w:rPr>
              <w:t xml:space="preserve">Le nombre de jours de canicule en une année a encore </w:t>
            </w:r>
            <w:r w:rsidR="00A9404E" w:rsidRPr="00982FE8">
              <w:rPr>
                <w:rFonts w:ascii="Comic Sans MS" w:hAnsi="Comic Sans MS"/>
                <w:sz w:val="21"/>
                <w:szCs w:val="21"/>
              </w:rPr>
              <w:t>été battue</w:t>
            </w:r>
            <w:r w:rsidRPr="00982FE8">
              <w:rPr>
                <w:rFonts w:ascii="Comic Sans MS" w:hAnsi="Comic Sans MS"/>
                <w:sz w:val="21"/>
                <w:szCs w:val="21"/>
              </w:rPr>
              <w:t xml:space="preserve"> cette année, les nappes phréatiques sont à leur plus bas niveau.</w:t>
            </w:r>
            <w:r w:rsidR="00A9404E" w:rsidRPr="00982FE8">
              <w:rPr>
                <w:rFonts w:ascii="Comic Sans MS" w:hAnsi="Comic Sans MS"/>
                <w:sz w:val="21"/>
                <w:szCs w:val="21"/>
              </w:rPr>
              <w:t xml:space="preserve"> </w:t>
            </w:r>
            <w:r w:rsidRPr="00982FE8">
              <w:rPr>
                <w:rFonts w:ascii="Comic Sans MS" w:hAnsi="Comic Sans MS"/>
                <w:sz w:val="21"/>
                <w:szCs w:val="21"/>
              </w:rPr>
              <w:t>L’emp</w:t>
            </w:r>
            <w:r w:rsidR="00A9404E" w:rsidRPr="00982FE8">
              <w:rPr>
                <w:rFonts w:ascii="Comic Sans MS" w:hAnsi="Comic Sans MS"/>
                <w:sz w:val="21"/>
                <w:szCs w:val="21"/>
              </w:rPr>
              <w:t>reinte écologique se détériore.</w:t>
            </w:r>
          </w:p>
          <w:p w:rsidR="00A9404E" w:rsidRPr="00982FE8" w:rsidRDefault="00A43739" w:rsidP="00B14773">
            <w:pPr>
              <w:spacing w:line="276" w:lineRule="auto"/>
              <w:rPr>
                <w:rFonts w:ascii="Comic Sans MS" w:hAnsi="Comic Sans MS"/>
                <w:sz w:val="21"/>
                <w:szCs w:val="21"/>
              </w:rPr>
            </w:pPr>
            <w:r>
              <w:rPr>
                <w:noProof/>
                <w:lang w:eastAsia="fr-FR"/>
              </w:rPr>
              <w:drawing>
                <wp:anchor distT="0" distB="0" distL="114300" distR="114300" simplePos="0" relativeHeight="251665408" behindDoc="0" locked="0" layoutInCell="1" allowOverlap="1" wp14:anchorId="61308CDC" wp14:editId="1E98CC8F">
                  <wp:simplePos x="0" y="0"/>
                  <wp:positionH relativeFrom="column">
                    <wp:posOffset>2494170</wp:posOffset>
                  </wp:positionH>
                  <wp:positionV relativeFrom="paragraph">
                    <wp:posOffset>102400</wp:posOffset>
                  </wp:positionV>
                  <wp:extent cx="254441" cy="247050"/>
                  <wp:effectExtent l="0" t="0" r="0" b="63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4441" cy="247050"/>
                          </a:xfrm>
                          <a:prstGeom prst="rect">
                            <a:avLst/>
                          </a:prstGeom>
                        </pic:spPr>
                      </pic:pic>
                    </a:graphicData>
                  </a:graphic>
                </wp:anchor>
              </w:drawing>
            </w:r>
          </w:p>
          <w:p w:rsidR="006C2280" w:rsidRPr="00982FE8" w:rsidRDefault="00A9404E" w:rsidP="006462DE">
            <w:pPr>
              <w:spacing w:line="276" w:lineRule="auto"/>
              <w:jc w:val="center"/>
              <w:rPr>
                <w:rFonts w:ascii="Comic Sans MS" w:hAnsi="Comic Sans MS"/>
                <w:sz w:val="21"/>
                <w:szCs w:val="21"/>
              </w:rPr>
            </w:pPr>
            <w:r w:rsidRPr="00982FE8">
              <w:rPr>
                <w:rFonts w:ascii="Comic Sans MS" w:hAnsi="Comic Sans MS"/>
                <w:b/>
                <w:sz w:val="21"/>
                <w:szCs w:val="21"/>
              </w:rPr>
              <w:t>D</w:t>
            </w:r>
            <w:r w:rsidR="000E53C2" w:rsidRPr="00982FE8">
              <w:rPr>
                <w:rFonts w:ascii="Comic Sans MS" w:hAnsi="Comic Sans MS"/>
                <w:b/>
                <w:sz w:val="21"/>
                <w:szCs w:val="21"/>
              </w:rPr>
              <w:t>éplacez le curseur à gauche</w:t>
            </w:r>
          </w:p>
        </w:tc>
        <w:tc>
          <w:tcPr>
            <w:tcW w:w="4649" w:type="dxa"/>
          </w:tcPr>
          <w:p w:rsidR="006462DE" w:rsidRPr="00302E20" w:rsidRDefault="006462DE" w:rsidP="006462DE">
            <w:pPr>
              <w:jc w:val="both"/>
              <w:rPr>
                <w:rFonts w:ascii="Comic Sans MS" w:hAnsi="Comic Sans MS"/>
                <w:sz w:val="21"/>
                <w:szCs w:val="21"/>
              </w:rPr>
            </w:pPr>
            <w:r w:rsidRPr="00302E20">
              <w:rPr>
                <w:rFonts w:ascii="Comic Sans MS" w:hAnsi="Comic Sans MS"/>
                <w:sz w:val="21"/>
                <w:szCs w:val="21"/>
              </w:rPr>
              <w:t>Les banques resserrent les conditions d’octr</w:t>
            </w:r>
            <w:r>
              <w:rPr>
                <w:rFonts w:ascii="Comic Sans MS" w:hAnsi="Comic Sans MS"/>
                <w:sz w:val="21"/>
                <w:szCs w:val="21"/>
              </w:rPr>
              <w:t>oi des crédits aux entreprises suite aux difficultés à se refinancer sur le marché interbancaire</w:t>
            </w:r>
          </w:p>
          <w:p w:rsidR="006462DE" w:rsidRDefault="006462DE" w:rsidP="006462DE">
            <w:pPr>
              <w:jc w:val="both"/>
              <w:rPr>
                <w:rFonts w:ascii="Comic Sans MS" w:hAnsi="Comic Sans MS"/>
                <w:b/>
                <w:sz w:val="21"/>
                <w:szCs w:val="21"/>
              </w:rPr>
            </w:pPr>
          </w:p>
          <w:p w:rsidR="006C2280" w:rsidRPr="00982FE8" w:rsidRDefault="00423FA3" w:rsidP="006462DE">
            <w:pPr>
              <w:spacing w:line="276" w:lineRule="auto"/>
              <w:jc w:val="center"/>
              <w:rPr>
                <w:rFonts w:ascii="Comic Sans MS" w:hAnsi="Comic Sans MS"/>
                <w:b/>
                <w:sz w:val="21"/>
                <w:szCs w:val="21"/>
              </w:rPr>
            </w:pPr>
            <w:r>
              <w:rPr>
                <w:noProof/>
                <w:lang w:eastAsia="fr-FR"/>
              </w:rPr>
              <w:drawing>
                <wp:anchor distT="0" distB="0" distL="114300" distR="114300" simplePos="0" relativeHeight="251740160" behindDoc="0" locked="0" layoutInCell="1" allowOverlap="1">
                  <wp:simplePos x="0" y="0"/>
                  <wp:positionH relativeFrom="column">
                    <wp:posOffset>2574925</wp:posOffset>
                  </wp:positionH>
                  <wp:positionV relativeFrom="paragraph">
                    <wp:posOffset>292884</wp:posOffset>
                  </wp:positionV>
                  <wp:extent cx="228252" cy="220196"/>
                  <wp:effectExtent l="0" t="0" r="635" b="889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2897" cy="224677"/>
                          </a:xfrm>
                          <a:prstGeom prst="rect">
                            <a:avLst/>
                          </a:prstGeom>
                        </pic:spPr>
                      </pic:pic>
                    </a:graphicData>
                  </a:graphic>
                  <wp14:sizeRelH relativeFrom="margin">
                    <wp14:pctWidth>0</wp14:pctWidth>
                  </wp14:sizeRelH>
                  <wp14:sizeRelV relativeFrom="margin">
                    <wp14:pctHeight>0</wp14:pctHeight>
                  </wp14:sizeRelV>
                </wp:anchor>
              </w:drawing>
            </w:r>
            <w:r w:rsidR="006462DE" w:rsidRPr="00302E20">
              <w:rPr>
                <w:rFonts w:ascii="Comic Sans MS" w:hAnsi="Comic Sans MS"/>
                <w:b/>
                <w:sz w:val="21"/>
                <w:szCs w:val="21"/>
              </w:rPr>
              <w:t>Pendant 1 tour de jeu complet, il ne sera pas possible de faire un crédit</w:t>
            </w:r>
          </w:p>
        </w:tc>
      </w:tr>
      <w:tr w:rsidR="000E53C2" w:rsidRPr="00B14773" w:rsidTr="00423FA3">
        <w:trPr>
          <w:trHeight w:val="2381"/>
        </w:trPr>
        <w:tc>
          <w:tcPr>
            <w:tcW w:w="4649" w:type="dxa"/>
          </w:tcPr>
          <w:p w:rsidR="0051128D" w:rsidRPr="00982FE8" w:rsidRDefault="000E53C2" w:rsidP="0051128D">
            <w:pPr>
              <w:spacing w:line="276" w:lineRule="auto"/>
              <w:rPr>
                <w:rFonts w:ascii="Comic Sans MS" w:hAnsi="Comic Sans MS"/>
                <w:sz w:val="21"/>
                <w:szCs w:val="21"/>
              </w:rPr>
            </w:pPr>
            <w:r w:rsidRPr="00982FE8">
              <w:rPr>
                <w:rFonts w:ascii="Comic Sans MS" w:hAnsi="Comic Sans MS"/>
                <w:sz w:val="21"/>
                <w:szCs w:val="21"/>
              </w:rPr>
              <w:t xml:space="preserve">Tensions commerciales entre les Etats-Unis et la France sur le commerce de la viande aux hormones. Les Etats-Unis imposent des droits de douane plus importants </w:t>
            </w:r>
            <w:r w:rsidR="00993FD3" w:rsidRPr="00982FE8">
              <w:rPr>
                <w:rFonts w:ascii="Comic Sans MS" w:hAnsi="Comic Sans MS"/>
                <w:sz w:val="21"/>
                <w:szCs w:val="21"/>
              </w:rPr>
              <w:t>sur les produits de luxe français.</w:t>
            </w:r>
            <w:r w:rsidR="0051128D" w:rsidRPr="00982FE8">
              <w:rPr>
                <w:rFonts w:ascii="Comic Sans MS" w:hAnsi="Comic Sans MS"/>
                <w:sz w:val="21"/>
                <w:szCs w:val="21"/>
              </w:rPr>
              <w:t xml:space="preserve"> </w:t>
            </w:r>
            <w:r w:rsidR="00993FD3" w:rsidRPr="00982FE8">
              <w:rPr>
                <w:rFonts w:ascii="Comic Sans MS" w:hAnsi="Comic Sans MS"/>
                <w:sz w:val="21"/>
                <w:szCs w:val="21"/>
              </w:rPr>
              <w:t>Les perspecti</w:t>
            </w:r>
            <w:r w:rsidR="0051128D" w:rsidRPr="00982FE8">
              <w:rPr>
                <w:rFonts w:ascii="Comic Sans MS" w:hAnsi="Comic Sans MS"/>
                <w:sz w:val="21"/>
                <w:szCs w:val="21"/>
              </w:rPr>
              <w:t>ves de croissance se réduisent.</w:t>
            </w:r>
          </w:p>
          <w:p w:rsidR="0051128D" w:rsidRPr="00982FE8" w:rsidRDefault="0051128D" w:rsidP="00E44D27">
            <w:pPr>
              <w:spacing w:line="276" w:lineRule="auto"/>
              <w:jc w:val="center"/>
              <w:rPr>
                <w:rFonts w:ascii="Comic Sans MS" w:hAnsi="Comic Sans MS"/>
                <w:b/>
                <w:sz w:val="21"/>
                <w:szCs w:val="21"/>
              </w:rPr>
            </w:pPr>
            <w:r w:rsidRPr="00982FE8">
              <w:rPr>
                <w:rFonts w:ascii="Comic Sans MS" w:hAnsi="Comic Sans MS"/>
                <w:b/>
                <w:sz w:val="21"/>
                <w:szCs w:val="21"/>
              </w:rPr>
              <w:t>D</w:t>
            </w:r>
            <w:r w:rsidR="00993FD3" w:rsidRPr="00982FE8">
              <w:rPr>
                <w:rFonts w:ascii="Comic Sans MS" w:hAnsi="Comic Sans MS"/>
                <w:b/>
                <w:sz w:val="21"/>
                <w:szCs w:val="21"/>
              </w:rPr>
              <w:t>éplacez le curseur vers la gauche.</w:t>
            </w:r>
            <w:r w:rsidR="00A43739">
              <w:rPr>
                <w:noProof/>
                <w:lang w:eastAsia="fr-FR"/>
              </w:rPr>
              <w:t xml:space="preserve"> </w:t>
            </w:r>
          </w:p>
        </w:tc>
        <w:tc>
          <w:tcPr>
            <w:tcW w:w="4649" w:type="dxa"/>
          </w:tcPr>
          <w:p w:rsidR="0051128D" w:rsidRPr="00982FE8" w:rsidRDefault="006462DE" w:rsidP="0051128D">
            <w:pPr>
              <w:spacing w:line="276" w:lineRule="auto"/>
              <w:rPr>
                <w:rFonts w:ascii="Comic Sans MS" w:hAnsi="Comic Sans MS"/>
                <w:sz w:val="21"/>
                <w:szCs w:val="21"/>
              </w:rPr>
            </w:pPr>
            <w:r>
              <w:rPr>
                <w:rFonts w:ascii="Comic Sans MS" w:hAnsi="Comic Sans MS"/>
                <w:sz w:val="21"/>
                <w:szCs w:val="21"/>
              </w:rPr>
              <w:t>A</w:t>
            </w:r>
            <w:r w:rsidR="00993FD3" w:rsidRPr="00982FE8">
              <w:rPr>
                <w:rFonts w:ascii="Comic Sans MS" w:hAnsi="Comic Sans MS"/>
                <w:sz w:val="21"/>
                <w:szCs w:val="21"/>
              </w:rPr>
              <w:t>irbus industrie signe un méga contrat avec la compagnie aérienne Qatar Airlines. De nombreux fournisseurs d’Airbus attendaient cette annonce pour embaucher et accroître leur production.</w:t>
            </w:r>
            <w:r w:rsidR="0051128D" w:rsidRPr="00982FE8">
              <w:rPr>
                <w:rFonts w:ascii="Comic Sans MS" w:hAnsi="Comic Sans MS"/>
                <w:sz w:val="21"/>
                <w:szCs w:val="21"/>
              </w:rPr>
              <w:t xml:space="preserve"> </w:t>
            </w:r>
            <w:r w:rsidR="00993FD3" w:rsidRPr="00982FE8">
              <w:rPr>
                <w:rFonts w:ascii="Comic Sans MS" w:hAnsi="Comic Sans MS"/>
                <w:sz w:val="21"/>
                <w:szCs w:val="21"/>
              </w:rPr>
              <w:t>Les perspective</w:t>
            </w:r>
            <w:r w:rsidR="0051128D" w:rsidRPr="00982FE8">
              <w:rPr>
                <w:rFonts w:ascii="Comic Sans MS" w:hAnsi="Comic Sans MS"/>
                <w:sz w:val="21"/>
                <w:szCs w:val="21"/>
              </w:rPr>
              <w:t>s de croissan</w:t>
            </w:r>
            <w:r w:rsidR="006C2280" w:rsidRPr="00982FE8">
              <w:rPr>
                <w:rFonts w:ascii="Comic Sans MS" w:hAnsi="Comic Sans MS"/>
                <w:sz w:val="21"/>
                <w:szCs w:val="21"/>
              </w:rPr>
              <w:t>c</w:t>
            </w:r>
            <w:r w:rsidR="0051128D" w:rsidRPr="00982FE8">
              <w:rPr>
                <w:rFonts w:ascii="Comic Sans MS" w:hAnsi="Comic Sans MS"/>
                <w:sz w:val="21"/>
                <w:szCs w:val="21"/>
              </w:rPr>
              <w:t>e sont positives.</w:t>
            </w:r>
          </w:p>
          <w:p w:rsidR="00C9470D" w:rsidRPr="00982FE8" w:rsidRDefault="0051128D" w:rsidP="006462DE">
            <w:pPr>
              <w:spacing w:line="276" w:lineRule="auto"/>
              <w:rPr>
                <w:rFonts w:ascii="Comic Sans MS" w:hAnsi="Comic Sans MS"/>
                <w:b/>
                <w:sz w:val="21"/>
                <w:szCs w:val="21"/>
              </w:rPr>
            </w:pPr>
            <w:r w:rsidRPr="00982FE8">
              <w:rPr>
                <w:rFonts w:ascii="Comic Sans MS" w:hAnsi="Comic Sans MS"/>
                <w:b/>
                <w:sz w:val="21"/>
                <w:szCs w:val="21"/>
              </w:rPr>
              <w:t>D</w:t>
            </w:r>
            <w:r w:rsidR="00993FD3" w:rsidRPr="00982FE8">
              <w:rPr>
                <w:rFonts w:ascii="Comic Sans MS" w:hAnsi="Comic Sans MS"/>
                <w:b/>
                <w:sz w:val="21"/>
                <w:szCs w:val="21"/>
              </w:rPr>
              <w:t>ép</w:t>
            </w:r>
            <w:r w:rsidR="006462DE">
              <w:rPr>
                <w:rFonts w:ascii="Comic Sans MS" w:hAnsi="Comic Sans MS"/>
                <w:b/>
                <w:sz w:val="21"/>
                <w:szCs w:val="21"/>
              </w:rPr>
              <w:t>lacez le curseur vers la droite</w:t>
            </w:r>
          </w:p>
        </w:tc>
        <w:tc>
          <w:tcPr>
            <w:tcW w:w="4649" w:type="dxa"/>
          </w:tcPr>
          <w:p w:rsidR="006462DE" w:rsidRPr="00302E20" w:rsidRDefault="006462DE" w:rsidP="006462DE">
            <w:pPr>
              <w:jc w:val="both"/>
              <w:rPr>
                <w:rFonts w:ascii="Comic Sans MS" w:hAnsi="Comic Sans MS"/>
                <w:sz w:val="21"/>
                <w:szCs w:val="21"/>
              </w:rPr>
            </w:pPr>
            <w:r w:rsidRPr="00302E20">
              <w:rPr>
                <w:rFonts w:ascii="Comic Sans MS" w:hAnsi="Comic Sans MS"/>
                <w:sz w:val="21"/>
                <w:szCs w:val="21"/>
              </w:rPr>
              <w:t>Les banques resserrent les conditions d’octr</w:t>
            </w:r>
            <w:r>
              <w:rPr>
                <w:rFonts w:ascii="Comic Sans MS" w:hAnsi="Comic Sans MS"/>
                <w:sz w:val="21"/>
                <w:szCs w:val="21"/>
              </w:rPr>
              <w:t>oi des crédits aux entreprises suite aux difficultés à se refinancer sur le marché interbancaire</w:t>
            </w:r>
          </w:p>
          <w:p w:rsidR="00EF5E57" w:rsidRPr="00982FE8" w:rsidRDefault="00423FA3" w:rsidP="006462DE">
            <w:pPr>
              <w:spacing w:line="276" w:lineRule="auto"/>
              <w:jc w:val="both"/>
              <w:rPr>
                <w:rFonts w:ascii="Comic Sans MS" w:hAnsi="Comic Sans MS"/>
                <w:b/>
                <w:sz w:val="21"/>
                <w:szCs w:val="21"/>
              </w:rPr>
            </w:pPr>
            <w:r>
              <w:rPr>
                <w:noProof/>
                <w:lang w:eastAsia="fr-FR"/>
              </w:rPr>
              <w:drawing>
                <wp:anchor distT="0" distB="0" distL="114300" distR="114300" simplePos="0" relativeHeight="251742208" behindDoc="0" locked="0" layoutInCell="1" allowOverlap="1" wp14:anchorId="6DF03CDA" wp14:editId="345B7108">
                  <wp:simplePos x="0" y="0"/>
                  <wp:positionH relativeFrom="column">
                    <wp:posOffset>2540635</wp:posOffset>
                  </wp:positionH>
                  <wp:positionV relativeFrom="paragraph">
                    <wp:posOffset>439420</wp:posOffset>
                  </wp:positionV>
                  <wp:extent cx="228252" cy="220196"/>
                  <wp:effectExtent l="0" t="0" r="635" b="889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8252" cy="220196"/>
                          </a:xfrm>
                          <a:prstGeom prst="rect">
                            <a:avLst/>
                          </a:prstGeom>
                        </pic:spPr>
                      </pic:pic>
                    </a:graphicData>
                  </a:graphic>
                  <wp14:sizeRelH relativeFrom="margin">
                    <wp14:pctWidth>0</wp14:pctWidth>
                  </wp14:sizeRelH>
                  <wp14:sizeRelV relativeFrom="margin">
                    <wp14:pctHeight>0</wp14:pctHeight>
                  </wp14:sizeRelV>
                </wp:anchor>
              </w:drawing>
            </w:r>
            <w:r w:rsidR="006462DE" w:rsidRPr="00302E20">
              <w:rPr>
                <w:rFonts w:ascii="Comic Sans MS" w:hAnsi="Comic Sans MS"/>
                <w:b/>
                <w:sz w:val="21"/>
                <w:szCs w:val="21"/>
              </w:rPr>
              <w:t xml:space="preserve">Pendant 1 tour de jeu complet, il ne sera pas possible de faire </w:t>
            </w:r>
            <w:r w:rsidR="009B73AD">
              <w:rPr>
                <w:rFonts w:ascii="Comic Sans MS" w:hAnsi="Comic Sans MS"/>
                <w:b/>
                <w:sz w:val="21"/>
                <w:szCs w:val="21"/>
              </w:rPr>
              <w:t>un crédit si vous avez déjà 3</w:t>
            </w:r>
            <w:r w:rsidR="006462DE">
              <w:rPr>
                <w:rFonts w:ascii="Comic Sans MS" w:hAnsi="Comic Sans MS"/>
                <w:b/>
                <w:sz w:val="21"/>
                <w:szCs w:val="21"/>
              </w:rPr>
              <w:t xml:space="preserve"> crédit en cours</w:t>
            </w:r>
          </w:p>
        </w:tc>
      </w:tr>
      <w:tr w:rsidR="00F07188" w:rsidRPr="0049287F" w:rsidTr="00423FA3">
        <w:trPr>
          <w:trHeight w:val="2381"/>
        </w:trPr>
        <w:tc>
          <w:tcPr>
            <w:tcW w:w="4649" w:type="dxa"/>
          </w:tcPr>
          <w:p w:rsidR="00222032" w:rsidRPr="0049287F" w:rsidRDefault="00222032" w:rsidP="00222032">
            <w:pPr>
              <w:spacing w:line="276" w:lineRule="auto"/>
              <w:rPr>
                <w:rFonts w:ascii="Comic Sans MS" w:hAnsi="Comic Sans MS"/>
                <w:sz w:val="21"/>
                <w:szCs w:val="21"/>
              </w:rPr>
            </w:pPr>
            <w:r w:rsidRPr="0049287F">
              <w:rPr>
                <w:rFonts w:ascii="Comic Sans MS" w:hAnsi="Comic Sans MS"/>
                <w:sz w:val="21"/>
                <w:szCs w:val="21"/>
              </w:rPr>
              <w:t xml:space="preserve">L’Etat met en place une prime à la casse pour relancer le secteur automobile et mettre à la casse les voitures les plus polluantes. </w:t>
            </w:r>
          </w:p>
          <w:p w:rsidR="00222032" w:rsidRPr="0049287F" w:rsidRDefault="00222032" w:rsidP="00222032">
            <w:pPr>
              <w:spacing w:line="276" w:lineRule="auto"/>
              <w:rPr>
                <w:rFonts w:ascii="Comic Sans MS" w:hAnsi="Comic Sans MS"/>
                <w:sz w:val="21"/>
                <w:szCs w:val="21"/>
              </w:rPr>
            </w:pPr>
          </w:p>
          <w:p w:rsidR="00222032" w:rsidRPr="0049287F" w:rsidRDefault="00222032" w:rsidP="00222032">
            <w:pPr>
              <w:spacing w:line="276" w:lineRule="auto"/>
              <w:jc w:val="center"/>
              <w:rPr>
                <w:rFonts w:ascii="Comic Sans MS" w:hAnsi="Comic Sans MS"/>
                <w:sz w:val="21"/>
                <w:szCs w:val="21"/>
              </w:rPr>
            </w:pPr>
            <w:r w:rsidRPr="0049287F">
              <w:rPr>
                <w:rFonts w:ascii="Comic Sans MS" w:hAnsi="Comic Sans MS"/>
                <w:b/>
                <w:sz w:val="21"/>
                <w:szCs w:val="21"/>
              </w:rPr>
              <w:t>Chaque entreprise du secteur automobile gagne 200</w:t>
            </w:r>
          </w:p>
          <w:p w:rsidR="0051128D" w:rsidRPr="0049287F" w:rsidRDefault="0051128D" w:rsidP="00B14773">
            <w:pPr>
              <w:spacing w:line="276" w:lineRule="auto"/>
              <w:rPr>
                <w:rFonts w:ascii="Comic Sans MS" w:hAnsi="Comic Sans MS"/>
                <w:sz w:val="21"/>
                <w:szCs w:val="21"/>
              </w:rPr>
            </w:pPr>
          </w:p>
          <w:p w:rsidR="0051128D" w:rsidRPr="0049287F" w:rsidRDefault="0051128D" w:rsidP="00B14773">
            <w:pPr>
              <w:spacing w:line="276" w:lineRule="auto"/>
              <w:rPr>
                <w:rFonts w:ascii="Comic Sans MS" w:hAnsi="Comic Sans MS"/>
                <w:sz w:val="21"/>
                <w:szCs w:val="21"/>
              </w:rPr>
            </w:pPr>
          </w:p>
        </w:tc>
        <w:tc>
          <w:tcPr>
            <w:tcW w:w="4649" w:type="dxa"/>
          </w:tcPr>
          <w:p w:rsidR="00F07188" w:rsidRPr="0049287F" w:rsidRDefault="00DE5E77" w:rsidP="00B14773">
            <w:pPr>
              <w:spacing w:line="276" w:lineRule="auto"/>
              <w:rPr>
                <w:rFonts w:ascii="Comic Sans MS" w:hAnsi="Comic Sans MS"/>
                <w:sz w:val="21"/>
                <w:szCs w:val="21"/>
              </w:rPr>
            </w:pPr>
            <w:r w:rsidRPr="0049287F">
              <w:rPr>
                <w:rFonts w:ascii="Comic Sans MS" w:hAnsi="Comic Sans MS"/>
                <w:sz w:val="21"/>
                <w:szCs w:val="21"/>
              </w:rPr>
              <w:t>L’Union européenne met en place des normes de pollution plus contraignantes sur les nouveaux moteurs à essence des voitures obligeant les constructeurs automobiles à réaliser de nouvelles dépenses de R&amp;D.</w:t>
            </w:r>
          </w:p>
          <w:p w:rsidR="00DE5E77" w:rsidRPr="0049287F" w:rsidRDefault="00A43739" w:rsidP="0051128D">
            <w:pPr>
              <w:spacing w:line="276" w:lineRule="auto"/>
              <w:jc w:val="center"/>
              <w:rPr>
                <w:rFonts w:ascii="Comic Sans MS" w:hAnsi="Comic Sans MS"/>
                <w:b/>
                <w:sz w:val="21"/>
                <w:szCs w:val="21"/>
              </w:rPr>
            </w:pPr>
            <w:r>
              <w:rPr>
                <w:noProof/>
                <w:lang w:eastAsia="fr-FR"/>
              </w:rPr>
              <w:drawing>
                <wp:anchor distT="0" distB="0" distL="114300" distR="114300" simplePos="0" relativeHeight="251671552" behindDoc="0" locked="0" layoutInCell="1" allowOverlap="1" wp14:anchorId="3ADF6A6C" wp14:editId="28028E5F">
                  <wp:simplePos x="0" y="0"/>
                  <wp:positionH relativeFrom="column">
                    <wp:posOffset>2557780</wp:posOffset>
                  </wp:positionH>
                  <wp:positionV relativeFrom="paragraph">
                    <wp:posOffset>344970</wp:posOffset>
                  </wp:positionV>
                  <wp:extent cx="254441" cy="247050"/>
                  <wp:effectExtent l="0" t="0" r="0" b="635"/>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4441" cy="247050"/>
                          </a:xfrm>
                          <a:prstGeom prst="rect">
                            <a:avLst/>
                          </a:prstGeom>
                        </pic:spPr>
                      </pic:pic>
                    </a:graphicData>
                  </a:graphic>
                </wp:anchor>
              </w:drawing>
            </w:r>
            <w:r w:rsidR="00DE5E77" w:rsidRPr="0049287F">
              <w:rPr>
                <w:rFonts w:ascii="Comic Sans MS" w:hAnsi="Comic Sans MS"/>
                <w:b/>
                <w:sz w:val="21"/>
                <w:szCs w:val="21"/>
              </w:rPr>
              <w:t>Chaque entrepr</w:t>
            </w:r>
            <w:r w:rsidR="00231C53" w:rsidRPr="0049287F">
              <w:rPr>
                <w:rFonts w:ascii="Comic Sans MS" w:hAnsi="Comic Sans MS"/>
                <w:b/>
                <w:sz w:val="21"/>
                <w:szCs w:val="21"/>
              </w:rPr>
              <w:t>ise du secteur automobile paye 2</w:t>
            </w:r>
            <w:r w:rsidR="00DE5E77" w:rsidRPr="0049287F">
              <w:rPr>
                <w:rFonts w:ascii="Comic Sans MS" w:hAnsi="Comic Sans MS"/>
                <w:b/>
                <w:sz w:val="21"/>
                <w:szCs w:val="21"/>
              </w:rPr>
              <w:t>00</w:t>
            </w:r>
            <w:r w:rsidR="006C2280" w:rsidRPr="0049287F">
              <w:rPr>
                <w:rFonts w:ascii="Comic Sans MS" w:hAnsi="Comic Sans MS"/>
                <w:b/>
                <w:sz w:val="21"/>
                <w:szCs w:val="21"/>
              </w:rPr>
              <w:t>, le curseur de l’empreinte écologique se déplace à gauche.</w:t>
            </w:r>
            <w:r>
              <w:rPr>
                <w:noProof/>
                <w:lang w:eastAsia="fr-FR"/>
              </w:rPr>
              <w:t xml:space="preserve"> </w:t>
            </w:r>
          </w:p>
        </w:tc>
        <w:tc>
          <w:tcPr>
            <w:tcW w:w="4649" w:type="dxa"/>
          </w:tcPr>
          <w:p w:rsidR="0051128D" w:rsidRPr="0049287F" w:rsidRDefault="00DE5E77" w:rsidP="0051128D">
            <w:pPr>
              <w:spacing w:line="276" w:lineRule="auto"/>
              <w:rPr>
                <w:rFonts w:ascii="Comic Sans MS" w:hAnsi="Comic Sans MS"/>
                <w:sz w:val="21"/>
                <w:szCs w:val="21"/>
              </w:rPr>
            </w:pPr>
            <w:r w:rsidRPr="0049287F">
              <w:rPr>
                <w:rFonts w:ascii="Comic Sans MS" w:hAnsi="Comic Sans MS"/>
                <w:sz w:val="21"/>
                <w:szCs w:val="21"/>
              </w:rPr>
              <w:t>Hausse de la TIPP (</w:t>
            </w:r>
            <w:r w:rsidR="0051128D" w:rsidRPr="0049287F">
              <w:rPr>
                <w:rFonts w:ascii="Comic Sans MS" w:hAnsi="Comic Sans MS"/>
                <w:sz w:val="21"/>
                <w:szCs w:val="21"/>
              </w:rPr>
              <w:t>Taxe à l’Importation des Produits P</w:t>
            </w:r>
            <w:r w:rsidRPr="0049287F">
              <w:rPr>
                <w:rFonts w:ascii="Comic Sans MS" w:hAnsi="Comic Sans MS"/>
                <w:sz w:val="21"/>
                <w:szCs w:val="21"/>
              </w:rPr>
              <w:t xml:space="preserve">étroliers) pour favoriser l’usage </w:t>
            </w:r>
            <w:r w:rsidR="006C2280" w:rsidRPr="0049287F">
              <w:rPr>
                <w:rFonts w:ascii="Comic Sans MS" w:hAnsi="Comic Sans MS"/>
                <w:sz w:val="21"/>
                <w:szCs w:val="21"/>
              </w:rPr>
              <w:t>de moyens de transport plus écologiques.</w:t>
            </w:r>
            <w:r w:rsidRPr="0049287F">
              <w:rPr>
                <w:rFonts w:ascii="Comic Sans MS" w:hAnsi="Comic Sans MS"/>
                <w:sz w:val="21"/>
                <w:szCs w:val="21"/>
              </w:rPr>
              <w:t xml:space="preserve"> </w:t>
            </w:r>
          </w:p>
          <w:p w:rsidR="0051128D" w:rsidRPr="0049287F" w:rsidRDefault="0051128D" w:rsidP="0051128D">
            <w:pPr>
              <w:spacing w:line="276" w:lineRule="auto"/>
              <w:rPr>
                <w:rFonts w:ascii="Comic Sans MS" w:hAnsi="Comic Sans MS"/>
                <w:sz w:val="21"/>
                <w:szCs w:val="21"/>
              </w:rPr>
            </w:pPr>
          </w:p>
          <w:p w:rsidR="006462DE" w:rsidRDefault="00A43739" w:rsidP="00EF5E57">
            <w:pPr>
              <w:spacing w:line="276" w:lineRule="auto"/>
              <w:jc w:val="center"/>
              <w:rPr>
                <w:rFonts w:ascii="Comic Sans MS" w:hAnsi="Comic Sans MS"/>
                <w:b/>
                <w:sz w:val="21"/>
                <w:szCs w:val="21"/>
              </w:rPr>
            </w:pPr>
            <w:r>
              <w:rPr>
                <w:noProof/>
                <w:lang w:eastAsia="fr-FR"/>
              </w:rPr>
              <w:drawing>
                <wp:anchor distT="0" distB="0" distL="114300" distR="114300" simplePos="0" relativeHeight="251673600" behindDoc="0" locked="0" layoutInCell="1" allowOverlap="1" wp14:anchorId="3ADF6A6C" wp14:editId="28028E5F">
                  <wp:simplePos x="0" y="0"/>
                  <wp:positionH relativeFrom="column">
                    <wp:posOffset>2574317</wp:posOffset>
                  </wp:positionH>
                  <wp:positionV relativeFrom="paragraph">
                    <wp:posOffset>521225</wp:posOffset>
                  </wp:positionV>
                  <wp:extent cx="254441" cy="247050"/>
                  <wp:effectExtent l="0" t="0" r="0" b="63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4441" cy="247050"/>
                          </a:xfrm>
                          <a:prstGeom prst="rect">
                            <a:avLst/>
                          </a:prstGeom>
                        </pic:spPr>
                      </pic:pic>
                    </a:graphicData>
                  </a:graphic>
                </wp:anchor>
              </w:drawing>
            </w:r>
            <w:r w:rsidR="00DE5E77" w:rsidRPr="0049287F">
              <w:rPr>
                <w:rFonts w:ascii="Comic Sans MS" w:hAnsi="Comic Sans MS"/>
                <w:b/>
                <w:sz w:val="21"/>
                <w:szCs w:val="21"/>
              </w:rPr>
              <w:t xml:space="preserve">Chaque joueur paye 200 </w:t>
            </w:r>
            <w:r w:rsidR="006C2280" w:rsidRPr="0049287F">
              <w:rPr>
                <w:rFonts w:ascii="Comic Sans MS" w:hAnsi="Comic Sans MS"/>
                <w:b/>
                <w:sz w:val="21"/>
                <w:szCs w:val="21"/>
              </w:rPr>
              <w:t>suite à la hausse des coûts de transport.</w:t>
            </w:r>
          </w:p>
          <w:p w:rsidR="00F07188" w:rsidRPr="0049287F" w:rsidRDefault="00A43739" w:rsidP="00EF5E57">
            <w:pPr>
              <w:spacing w:line="276" w:lineRule="auto"/>
              <w:jc w:val="center"/>
              <w:rPr>
                <w:rFonts w:ascii="Comic Sans MS" w:hAnsi="Comic Sans MS"/>
                <w:b/>
                <w:sz w:val="21"/>
                <w:szCs w:val="21"/>
              </w:rPr>
            </w:pPr>
            <w:r>
              <w:rPr>
                <w:noProof/>
                <w:lang w:eastAsia="fr-FR"/>
              </w:rPr>
              <w:t xml:space="preserve"> </w:t>
            </w:r>
          </w:p>
        </w:tc>
      </w:tr>
      <w:tr w:rsidR="00DE5E77" w:rsidRPr="0049287F" w:rsidTr="00423FA3">
        <w:trPr>
          <w:trHeight w:val="2381"/>
        </w:trPr>
        <w:tc>
          <w:tcPr>
            <w:tcW w:w="4649" w:type="dxa"/>
          </w:tcPr>
          <w:p w:rsidR="00235E0B" w:rsidRPr="0049287F" w:rsidRDefault="00235E0B" w:rsidP="00235E0B">
            <w:pPr>
              <w:spacing w:line="276" w:lineRule="auto"/>
              <w:rPr>
                <w:rFonts w:ascii="Comic Sans MS" w:hAnsi="Comic Sans MS"/>
                <w:sz w:val="21"/>
                <w:szCs w:val="21"/>
              </w:rPr>
            </w:pPr>
            <w:r w:rsidRPr="0049287F">
              <w:rPr>
                <w:rFonts w:ascii="Comic Sans MS" w:hAnsi="Comic Sans MS"/>
                <w:sz w:val="21"/>
                <w:szCs w:val="21"/>
              </w:rPr>
              <w:lastRenderedPageBreak/>
              <w:t>Suite à la guerre entre la Russie et l’Ukraine, les prix des produits agricoles explosent et réduisent le pouvoir d’achat des ménages.</w:t>
            </w:r>
          </w:p>
          <w:p w:rsidR="00235E0B" w:rsidRPr="0049287F" w:rsidRDefault="00235E0B" w:rsidP="00235E0B">
            <w:pPr>
              <w:spacing w:line="276" w:lineRule="auto"/>
              <w:rPr>
                <w:rFonts w:ascii="Comic Sans MS" w:hAnsi="Comic Sans MS"/>
                <w:sz w:val="21"/>
                <w:szCs w:val="21"/>
              </w:rPr>
            </w:pPr>
          </w:p>
          <w:p w:rsidR="00A920DC" w:rsidRPr="0049287F" w:rsidRDefault="00235E0B" w:rsidP="0051128D">
            <w:pPr>
              <w:spacing w:line="276" w:lineRule="auto"/>
              <w:rPr>
                <w:rFonts w:ascii="Comic Sans MS" w:hAnsi="Comic Sans MS"/>
                <w:b/>
                <w:sz w:val="21"/>
                <w:szCs w:val="21"/>
              </w:rPr>
            </w:pPr>
            <w:r w:rsidRPr="0049287F">
              <w:rPr>
                <w:rFonts w:ascii="Comic Sans MS" w:hAnsi="Comic Sans MS"/>
                <w:b/>
                <w:sz w:val="21"/>
                <w:szCs w:val="21"/>
              </w:rPr>
              <w:t>Déplacez le curseur de la croissance vers la gauche</w:t>
            </w:r>
          </w:p>
          <w:p w:rsidR="00A920DC" w:rsidRPr="0049287F" w:rsidRDefault="00A920DC" w:rsidP="0051128D">
            <w:pPr>
              <w:spacing w:line="276" w:lineRule="auto"/>
              <w:rPr>
                <w:rFonts w:ascii="Comic Sans MS" w:hAnsi="Comic Sans MS"/>
                <w:b/>
                <w:sz w:val="21"/>
                <w:szCs w:val="21"/>
              </w:rPr>
            </w:pPr>
          </w:p>
          <w:p w:rsidR="00A920DC" w:rsidRPr="0049287F" w:rsidRDefault="00A920DC" w:rsidP="0051128D">
            <w:pPr>
              <w:spacing w:line="276" w:lineRule="auto"/>
              <w:rPr>
                <w:rFonts w:ascii="Comic Sans MS" w:hAnsi="Comic Sans MS"/>
                <w:b/>
                <w:sz w:val="21"/>
                <w:szCs w:val="21"/>
              </w:rPr>
            </w:pPr>
          </w:p>
        </w:tc>
        <w:tc>
          <w:tcPr>
            <w:tcW w:w="4649" w:type="dxa"/>
          </w:tcPr>
          <w:p w:rsidR="00235E0B" w:rsidRPr="0049287F" w:rsidRDefault="00235E0B" w:rsidP="00235E0B">
            <w:pPr>
              <w:spacing w:line="276" w:lineRule="auto"/>
              <w:rPr>
                <w:rFonts w:ascii="Comic Sans MS" w:hAnsi="Comic Sans MS"/>
                <w:sz w:val="21"/>
                <w:szCs w:val="21"/>
              </w:rPr>
            </w:pPr>
            <w:r w:rsidRPr="0049287F">
              <w:rPr>
                <w:rFonts w:ascii="Comic Sans MS" w:hAnsi="Comic Sans MS"/>
                <w:sz w:val="21"/>
                <w:szCs w:val="21"/>
              </w:rPr>
              <w:t>Face à la crise alimentaire liée à la guerre entre la Russie et l’Ukraine, l’Etat réduit la surface des terres en jachère qui assure la biodiversité et permet de nouveau l’usage d’insecticide et de pesticide pour augmenter les rendements agricoles.</w:t>
            </w:r>
          </w:p>
          <w:p w:rsidR="00235E0B" w:rsidRPr="0049287F" w:rsidRDefault="00A43739" w:rsidP="00235E0B">
            <w:pPr>
              <w:spacing w:line="276" w:lineRule="auto"/>
              <w:jc w:val="center"/>
              <w:rPr>
                <w:rFonts w:ascii="Comic Sans MS" w:hAnsi="Comic Sans MS"/>
                <w:b/>
                <w:sz w:val="21"/>
                <w:szCs w:val="21"/>
              </w:rPr>
            </w:pPr>
            <w:r>
              <w:rPr>
                <w:noProof/>
                <w:lang w:eastAsia="fr-FR"/>
              </w:rPr>
              <w:drawing>
                <wp:anchor distT="0" distB="0" distL="114300" distR="114300" simplePos="0" relativeHeight="251677696" behindDoc="0" locked="0" layoutInCell="1" allowOverlap="1" wp14:anchorId="0AC9E2C8" wp14:editId="7E0DC155">
                  <wp:simplePos x="0" y="0"/>
                  <wp:positionH relativeFrom="column">
                    <wp:posOffset>2573682</wp:posOffset>
                  </wp:positionH>
                  <wp:positionV relativeFrom="paragraph">
                    <wp:posOffset>158005</wp:posOffset>
                  </wp:positionV>
                  <wp:extent cx="254441" cy="247050"/>
                  <wp:effectExtent l="0" t="0" r="0" b="635"/>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4441" cy="247050"/>
                          </a:xfrm>
                          <a:prstGeom prst="rect">
                            <a:avLst/>
                          </a:prstGeom>
                        </pic:spPr>
                      </pic:pic>
                    </a:graphicData>
                  </a:graphic>
                </wp:anchor>
              </w:drawing>
            </w:r>
            <w:r w:rsidR="00235E0B" w:rsidRPr="0049287F">
              <w:rPr>
                <w:rFonts w:ascii="Comic Sans MS" w:hAnsi="Comic Sans MS"/>
                <w:sz w:val="21"/>
                <w:szCs w:val="21"/>
              </w:rPr>
              <w:t xml:space="preserve"> </w:t>
            </w:r>
            <w:r w:rsidR="00235E0B" w:rsidRPr="0049287F">
              <w:rPr>
                <w:rFonts w:ascii="Comic Sans MS" w:hAnsi="Comic Sans MS"/>
                <w:b/>
                <w:sz w:val="21"/>
                <w:szCs w:val="21"/>
              </w:rPr>
              <w:t>Déplacez le curseur de l’empreinte écologique vers la gauche</w:t>
            </w:r>
          </w:p>
        </w:tc>
        <w:tc>
          <w:tcPr>
            <w:tcW w:w="4649" w:type="dxa"/>
          </w:tcPr>
          <w:p w:rsidR="00DE5E77" w:rsidRPr="0049287F" w:rsidRDefault="00BC49A9" w:rsidP="00B14773">
            <w:pPr>
              <w:spacing w:line="276" w:lineRule="auto"/>
              <w:rPr>
                <w:rFonts w:ascii="Comic Sans MS" w:hAnsi="Comic Sans MS"/>
                <w:sz w:val="21"/>
                <w:szCs w:val="21"/>
              </w:rPr>
            </w:pPr>
            <w:r w:rsidRPr="0049287F">
              <w:rPr>
                <w:rFonts w:ascii="Comic Sans MS" w:hAnsi="Comic Sans MS"/>
                <w:sz w:val="21"/>
                <w:szCs w:val="21"/>
              </w:rPr>
              <w:t>Après un dernier vote au P</w:t>
            </w:r>
            <w:r w:rsidR="0060320E">
              <w:rPr>
                <w:rFonts w:ascii="Comic Sans MS" w:hAnsi="Comic Sans MS"/>
                <w:sz w:val="21"/>
                <w:szCs w:val="21"/>
              </w:rPr>
              <w:t>arlement français, la taxe GAFAM</w:t>
            </w:r>
            <w:r w:rsidRPr="0049287F">
              <w:rPr>
                <w:rFonts w:ascii="Comic Sans MS" w:hAnsi="Comic Sans MS"/>
                <w:sz w:val="21"/>
                <w:szCs w:val="21"/>
              </w:rPr>
              <w:t xml:space="preserve"> entre en vigueur. </w:t>
            </w:r>
          </w:p>
          <w:p w:rsidR="00BC49A9" w:rsidRPr="0049287F" w:rsidRDefault="00BC49A9" w:rsidP="00B14773">
            <w:pPr>
              <w:spacing w:line="276" w:lineRule="auto"/>
              <w:rPr>
                <w:rFonts w:ascii="Comic Sans MS" w:hAnsi="Comic Sans MS"/>
                <w:sz w:val="21"/>
                <w:szCs w:val="21"/>
              </w:rPr>
            </w:pPr>
          </w:p>
          <w:p w:rsidR="006C2280" w:rsidRPr="0049287F" w:rsidRDefault="00BC49A9" w:rsidP="00B14773">
            <w:pPr>
              <w:spacing w:line="276" w:lineRule="auto"/>
              <w:rPr>
                <w:rFonts w:ascii="Comic Sans MS" w:hAnsi="Comic Sans MS"/>
                <w:b/>
                <w:sz w:val="21"/>
                <w:szCs w:val="21"/>
              </w:rPr>
            </w:pPr>
            <w:r w:rsidRPr="0049287F">
              <w:rPr>
                <w:rFonts w:ascii="Comic Sans MS" w:hAnsi="Comic Sans MS"/>
                <w:b/>
                <w:sz w:val="21"/>
                <w:szCs w:val="21"/>
              </w:rPr>
              <w:t xml:space="preserve">Chaque entreprise </w:t>
            </w:r>
            <w:r w:rsidR="00231C53" w:rsidRPr="0049287F">
              <w:rPr>
                <w:rFonts w:ascii="Comic Sans MS" w:hAnsi="Comic Sans MS"/>
                <w:b/>
                <w:sz w:val="21"/>
                <w:szCs w:val="21"/>
              </w:rPr>
              <w:t xml:space="preserve">du secteur du numérique </w:t>
            </w:r>
            <w:r w:rsidRPr="0049287F">
              <w:rPr>
                <w:rFonts w:ascii="Comic Sans MS" w:hAnsi="Comic Sans MS"/>
                <w:b/>
                <w:sz w:val="21"/>
                <w:szCs w:val="21"/>
              </w:rPr>
              <w:t>paye 200 à l’Etat</w:t>
            </w:r>
          </w:p>
          <w:p w:rsidR="006C2280" w:rsidRPr="0049287F" w:rsidRDefault="006C2280" w:rsidP="00B14773">
            <w:pPr>
              <w:spacing w:line="276" w:lineRule="auto"/>
              <w:rPr>
                <w:rFonts w:ascii="Comic Sans MS" w:hAnsi="Comic Sans MS"/>
                <w:b/>
                <w:sz w:val="21"/>
                <w:szCs w:val="21"/>
              </w:rPr>
            </w:pPr>
          </w:p>
          <w:p w:rsidR="006C2280" w:rsidRPr="0049287F" w:rsidRDefault="006C2280" w:rsidP="00B14773">
            <w:pPr>
              <w:spacing w:line="276" w:lineRule="auto"/>
              <w:rPr>
                <w:rFonts w:ascii="Comic Sans MS" w:hAnsi="Comic Sans MS"/>
                <w:b/>
                <w:sz w:val="21"/>
                <w:szCs w:val="21"/>
              </w:rPr>
            </w:pPr>
          </w:p>
          <w:p w:rsidR="006C2280" w:rsidRPr="0049287F" w:rsidRDefault="006C2280" w:rsidP="00B14773">
            <w:pPr>
              <w:spacing w:line="276" w:lineRule="auto"/>
              <w:rPr>
                <w:rFonts w:ascii="Comic Sans MS" w:hAnsi="Comic Sans MS"/>
                <w:b/>
                <w:sz w:val="21"/>
                <w:szCs w:val="21"/>
              </w:rPr>
            </w:pPr>
          </w:p>
        </w:tc>
      </w:tr>
      <w:tr w:rsidR="00BC49A9" w:rsidRPr="0049287F" w:rsidTr="00423FA3">
        <w:trPr>
          <w:trHeight w:val="2381"/>
        </w:trPr>
        <w:tc>
          <w:tcPr>
            <w:tcW w:w="4649" w:type="dxa"/>
          </w:tcPr>
          <w:p w:rsidR="00BC49A9" w:rsidRPr="0049287F" w:rsidRDefault="00BC49A9" w:rsidP="00B14773">
            <w:pPr>
              <w:spacing w:line="276" w:lineRule="auto"/>
              <w:rPr>
                <w:rFonts w:ascii="Comic Sans MS" w:hAnsi="Comic Sans MS"/>
                <w:sz w:val="21"/>
                <w:szCs w:val="21"/>
              </w:rPr>
            </w:pPr>
            <w:r w:rsidRPr="0049287F">
              <w:rPr>
                <w:rFonts w:ascii="Comic Sans MS" w:hAnsi="Comic Sans MS"/>
                <w:sz w:val="21"/>
                <w:szCs w:val="21"/>
              </w:rPr>
              <w:t xml:space="preserve">Une nouvelle fois les citoyens connaissent un confinement suite à la propagation du </w:t>
            </w:r>
            <w:proofErr w:type="spellStart"/>
            <w:r w:rsidRPr="0049287F">
              <w:rPr>
                <w:rFonts w:ascii="Comic Sans MS" w:hAnsi="Comic Sans MS"/>
                <w:sz w:val="21"/>
                <w:szCs w:val="21"/>
              </w:rPr>
              <w:t>Covid</w:t>
            </w:r>
            <w:proofErr w:type="spellEnd"/>
            <w:r w:rsidRPr="0049287F">
              <w:rPr>
                <w:rFonts w:ascii="Comic Sans MS" w:hAnsi="Comic Sans MS"/>
                <w:sz w:val="21"/>
                <w:szCs w:val="21"/>
              </w:rPr>
              <w:t xml:space="preserve"> 2</w:t>
            </w:r>
            <w:r w:rsidR="00231C53" w:rsidRPr="0049287F">
              <w:rPr>
                <w:rFonts w:ascii="Comic Sans MS" w:hAnsi="Comic Sans MS"/>
                <w:sz w:val="21"/>
                <w:szCs w:val="21"/>
              </w:rPr>
              <w:t>2</w:t>
            </w:r>
            <w:r w:rsidRPr="0049287F">
              <w:rPr>
                <w:rFonts w:ascii="Comic Sans MS" w:hAnsi="Comic Sans MS"/>
                <w:sz w:val="21"/>
                <w:szCs w:val="21"/>
              </w:rPr>
              <w:t>. L’utilisation des services numériques explosent.</w:t>
            </w:r>
          </w:p>
          <w:p w:rsidR="00324035" w:rsidRPr="0049287F" w:rsidRDefault="00BC49A9" w:rsidP="00B14773">
            <w:pPr>
              <w:spacing w:line="276" w:lineRule="auto"/>
              <w:rPr>
                <w:rFonts w:ascii="Comic Sans MS" w:hAnsi="Comic Sans MS"/>
                <w:sz w:val="21"/>
                <w:szCs w:val="21"/>
              </w:rPr>
            </w:pPr>
            <w:r w:rsidRPr="0049287F">
              <w:rPr>
                <w:rFonts w:ascii="Comic Sans MS" w:hAnsi="Comic Sans MS"/>
                <w:b/>
                <w:sz w:val="21"/>
                <w:szCs w:val="21"/>
              </w:rPr>
              <w:t>Chaque entreprise</w:t>
            </w:r>
            <w:r w:rsidR="00A920DC" w:rsidRPr="0049287F">
              <w:rPr>
                <w:rFonts w:ascii="Comic Sans MS" w:hAnsi="Comic Sans MS"/>
                <w:b/>
                <w:sz w:val="21"/>
                <w:szCs w:val="21"/>
              </w:rPr>
              <w:t xml:space="preserve"> du secteur</w:t>
            </w:r>
            <w:r w:rsidRPr="0049287F">
              <w:rPr>
                <w:rFonts w:ascii="Comic Sans MS" w:hAnsi="Comic Sans MS"/>
                <w:b/>
                <w:sz w:val="21"/>
                <w:szCs w:val="21"/>
              </w:rPr>
              <w:t xml:space="preserve"> </w:t>
            </w:r>
            <w:r w:rsidR="00A920DC" w:rsidRPr="0049287F">
              <w:rPr>
                <w:rFonts w:ascii="Comic Sans MS" w:hAnsi="Comic Sans MS"/>
                <w:b/>
                <w:sz w:val="21"/>
                <w:szCs w:val="21"/>
              </w:rPr>
              <w:t>gagne</w:t>
            </w:r>
            <w:r w:rsidR="00AD1DCE" w:rsidRPr="0049287F">
              <w:rPr>
                <w:rFonts w:ascii="Comic Sans MS" w:hAnsi="Comic Sans MS"/>
                <w:b/>
                <w:sz w:val="21"/>
                <w:szCs w:val="21"/>
              </w:rPr>
              <w:t xml:space="preserve"> 3</w:t>
            </w:r>
            <w:r w:rsidRPr="0049287F">
              <w:rPr>
                <w:rFonts w:ascii="Comic Sans MS" w:hAnsi="Comic Sans MS"/>
                <w:b/>
                <w:sz w:val="21"/>
                <w:szCs w:val="21"/>
              </w:rPr>
              <w:t xml:space="preserve">00. </w:t>
            </w:r>
          </w:p>
          <w:p w:rsidR="00B14773" w:rsidRPr="0049287F" w:rsidRDefault="00B14773" w:rsidP="00B14773">
            <w:pPr>
              <w:spacing w:line="276" w:lineRule="auto"/>
              <w:rPr>
                <w:rFonts w:ascii="Comic Sans MS" w:hAnsi="Comic Sans MS"/>
                <w:sz w:val="21"/>
                <w:szCs w:val="21"/>
              </w:rPr>
            </w:pPr>
          </w:p>
          <w:p w:rsidR="00B14773" w:rsidRPr="0049287F" w:rsidRDefault="00B14773" w:rsidP="00B14773">
            <w:pPr>
              <w:spacing w:line="276" w:lineRule="auto"/>
              <w:rPr>
                <w:rFonts w:ascii="Comic Sans MS" w:hAnsi="Comic Sans MS"/>
                <w:sz w:val="21"/>
                <w:szCs w:val="21"/>
              </w:rPr>
            </w:pPr>
          </w:p>
        </w:tc>
        <w:tc>
          <w:tcPr>
            <w:tcW w:w="4649" w:type="dxa"/>
          </w:tcPr>
          <w:p w:rsidR="00235E0B" w:rsidRPr="0049287F" w:rsidRDefault="00235E0B" w:rsidP="00235E0B">
            <w:pPr>
              <w:spacing w:line="276" w:lineRule="auto"/>
              <w:rPr>
                <w:rFonts w:ascii="Comic Sans MS" w:hAnsi="Comic Sans MS"/>
                <w:sz w:val="21"/>
                <w:szCs w:val="21"/>
              </w:rPr>
            </w:pPr>
            <w:r w:rsidRPr="0049287F">
              <w:rPr>
                <w:rFonts w:ascii="Comic Sans MS" w:hAnsi="Comic Sans MS"/>
                <w:sz w:val="21"/>
                <w:szCs w:val="21"/>
              </w:rPr>
              <w:t>Suite à la crise des gilets jaunes, des revalorisations salariales sont obtenues pour les ménages aux revenus les plus modestes. La consommation est tirée de nouveau vers le haut.</w:t>
            </w:r>
          </w:p>
          <w:p w:rsidR="00BC49A9" w:rsidRPr="0049287F" w:rsidRDefault="00235E0B" w:rsidP="00235E0B">
            <w:pPr>
              <w:spacing w:line="276" w:lineRule="auto"/>
              <w:jc w:val="center"/>
              <w:rPr>
                <w:rFonts w:ascii="Comic Sans MS" w:hAnsi="Comic Sans MS"/>
                <w:sz w:val="21"/>
                <w:szCs w:val="21"/>
              </w:rPr>
            </w:pPr>
            <w:r w:rsidRPr="0049287F">
              <w:rPr>
                <w:rFonts w:ascii="Comic Sans MS" w:hAnsi="Comic Sans MS"/>
                <w:b/>
                <w:sz w:val="21"/>
                <w:szCs w:val="21"/>
              </w:rPr>
              <w:t>Déplacez le curseur de la croissance économique vers la droite</w:t>
            </w:r>
          </w:p>
        </w:tc>
        <w:tc>
          <w:tcPr>
            <w:tcW w:w="4649" w:type="dxa"/>
          </w:tcPr>
          <w:p w:rsidR="008368DD" w:rsidRPr="0049287F" w:rsidRDefault="008368DD" w:rsidP="00B14773">
            <w:pPr>
              <w:spacing w:line="276" w:lineRule="auto"/>
              <w:rPr>
                <w:rFonts w:ascii="Comic Sans MS" w:hAnsi="Comic Sans MS"/>
                <w:sz w:val="21"/>
                <w:szCs w:val="21"/>
              </w:rPr>
            </w:pPr>
            <w:r w:rsidRPr="0049287F">
              <w:rPr>
                <w:rFonts w:ascii="Comic Sans MS" w:hAnsi="Comic Sans MS"/>
                <w:sz w:val="21"/>
                <w:szCs w:val="21"/>
              </w:rPr>
              <w:t xml:space="preserve">Les entreprises du numériques sont </w:t>
            </w:r>
            <w:r w:rsidR="00AD1DCE" w:rsidRPr="0049287F">
              <w:rPr>
                <w:rFonts w:ascii="Comic Sans MS" w:hAnsi="Comic Sans MS"/>
                <w:sz w:val="21"/>
                <w:szCs w:val="21"/>
              </w:rPr>
              <w:t>épinglées sur</w:t>
            </w:r>
            <w:r w:rsidR="00BC49A9" w:rsidRPr="0049287F">
              <w:rPr>
                <w:rFonts w:ascii="Comic Sans MS" w:hAnsi="Comic Sans MS"/>
                <w:sz w:val="21"/>
                <w:szCs w:val="21"/>
              </w:rPr>
              <w:t xml:space="preserve"> l’usage des données personnelles des uti</w:t>
            </w:r>
            <w:r w:rsidR="00A920DC" w:rsidRPr="0049287F">
              <w:rPr>
                <w:rFonts w:ascii="Comic Sans MS" w:hAnsi="Comic Sans MS"/>
                <w:sz w:val="21"/>
                <w:szCs w:val="21"/>
              </w:rPr>
              <w:t>l</w:t>
            </w:r>
            <w:r w:rsidR="00BC49A9" w:rsidRPr="0049287F">
              <w:rPr>
                <w:rFonts w:ascii="Comic Sans MS" w:hAnsi="Comic Sans MS"/>
                <w:sz w:val="21"/>
                <w:szCs w:val="21"/>
              </w:rPr>
              <w:t>isateurs</w:t>
            </w:r>
            <w:r w:rsidR="00590046">
              <w:rPr>
                <w:rFonts w:ascii="Comic Sans MS" w:hAnsi="Comic Sans MS"/>
                <w:sz w:val="21"/>
                <w:szCs w:val="21"/>
              </w:rPr>
              <w:t xml:space="preserve"> et le non6</w:t>
            </w:r>
            <w:r w:rsidRPr="0049287F">
              <w:rPr>
                <w:rFonts w:ascii="Comic Sans MS" w:hAnsi="Comic Sans MS"/>
                <w:sz w:val="21"/>
                <w:szCs w:val="21"/>
              </w:rPr>
              <w:t>respect du RGPD</w:t>
            </w:r>
            <w:r w:rsidR="007E5529" w:rsidRPr="0049287F">
              <w:rPr>
                <w:rFonts w:ascii="Comic Sans MS" w:hAnsi="Comic Sans MS"/>
                <w:sz w:val="21"/>
                <w:szCs w:val="21"/>
              </w:rPr>
              <w:t>.</w:t>
            </w:r>
            <w:r w:rsidRPr="0049287F">
              <w:rPr>
                <w:rFonts w:ascii="Comic Sans MS" w:hAnsi="Comic Sans MS"/>
                <w:sz w:val="21"/>
                <w:szCs w:val="21"/>
              </w:rPr>
              <w:t xml:space="preserve"> </w:t>
            </w:r>
          </w:p>
          <w:p w:rsidR="006C2280" w:rsidRPr="0049287F" w:rsidRDefault="006C2280" w:rsidP="00B14773">
            <w:pPr>
              <w:spacing w:line="276" w:lineRule="auto"/>
              <w:rPr>
                <w:rFonts w:ascii="Comic Sans MS" w:hAnsi="Comic Sans MS"/>
                <w:sz w:val="21"/>
                <w:szCs w:val="21"/>
              </w:rPr>
            </w:pPr>
          </w:p>
          <w:p w:rsidR="00BC49A9" w:rsidRPr="0049287F" w:rsidRDefault="008368DD" w:rsidP="00B14773">
            <w:pPr>
              <w:spacing w:line="276" w:lineRule="auto"/>
              <w:rPr>
                <w:rFonts w:ascii="Comic Sans MS" w:hAnsi="Comic Sans MS"/>
                <w:b/>
                <w:sz w:val="21"/>
                <w:szCs w:val="21"/>
              </w:rPr>
            </w:pPr>
            <w:r w:rsidRPr="0049287F">
              <w:rPr>
                <w:rFonts w:ascii="Comic Sans MS" w:hAnsi="Comic Sans MS"/>
                <w:b/>
                <w:sz w:val="21"/>
                <w:szCs w:val="21"/>
              </w:rPr>
              <w:t>Les entrep</w:t>
            </w:r>
            <w:r w:rsidR="006C2280" w:rsidRPr="0049287F">
              <w:rPr>
                <w:rFonts w:ascii="Comic Sans MS" w:hAnsi="Comic Sans MS"/>
                <w:b/>
                <w:sz w:val="21"/>
                <w:szCs w:val="21"/>
              </w:rPr>
              <w:t>rises du secteur doivent payer 1</w:t>
            </w:r>
            <w:r w:rsidRPr="0049287F">
              <w:rPr>
                <w:rFonts w:ascii="Comic Sans MS" w:hAnsi="Comic Sans MS"/>
                <w:b/>
                <w:sz w:val="21"/>
                <w:szCs w:val="21"/>
              </w:rPr>
              <w:t>00 d’amendes</w:t>
            </w:r>
          </w:p>
          <w:p w:rsidR="007E5529" w:rsidRPr="0049287F" w:rsidRDefault="007E5529" w:rsidP="008368DD">
            <w:pPr>
              <w:spacing w:line="276" w:lineRule="auto"/>
              <w:rPr>
                <w:rFonts w:ascii="Comic Sans MS" w:hAnsi="Comic Sans MS"/>
                <w:sz w:val="21"/>
                <w:szCs w:val="21"/>
              </w:rPr>
            </w:pPr>
          </w:p>
        </w:tc>
      </w:tr>
      <w:tr w:rsidR="007E5529" w:rsidRPr="0049287F" w:rsidTr="00423FA3">
        <w:trPr>
          <w:trHeight w:val="2381"/>
        </w:trPr>
        <w:tc>
          <w:tcPr>
            <w:tcW w:w="4649" w:type="dxa"/>
          </w:tcPr>
          <w:p w:rsidR="007E5529" w:rsidRPr="00423FA3" w:rsidRDefault="00222032" w:rsidP="00324035">
            <w:pPr>
              <w:spacing w:line="276" w:lineRule="auto"/>
              <w:jc w:val="both"/>
              <w:rPr>
                <w:rFonts w:ascii="Comic Sans MS" w:hAnsi="Comic Sans MS"/>
                <w:sz w:val="20"/>
                <w:szCs w:val="20"/>
              </w:rPr>
            </w:pPr>
            <w:r w:rsidRPr="00423FA3">
              <w:rPr>
                <w:noProof/>
                <w:sz w:val="20"/>
                <w:szCs w:val="20"/>
                <w:lang w:eastAsia="fr-FR"/>
              </w:rPr>
              <w:drawing>
                <wp:anchor distT="0" distB="0" distL="114300" distR="114300" simplePos="0" relativeHeight="251687936" behindDoc="0" locked="0" layoutInCell="1" allowOverlap="1" wp14:anchorId="45A61363" wp14:editId="0F428D97">
                  <wp:simplePos x="0" y="0"/>
                  <wp:positionH relativeFrom="column">
                    <wp:posOffset>2606616</wp:posOffset>
                  </wp:positionH>
                  <wp:positionV relativeFrom="paragraph">
                    <wp:posOffset>1460169</wp:posOffset>
                  </wp:positionV>
                  <wp:extent cx="229432" cy="222768"/>
                  <wp:effectExtent l="0" t="0" r="0" b="635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863" cy="225128"/>
                          </a:xfrm>
                          <a:prstGeom prst="rect">
                            <a:avLst/>
                          </a:prstGeom>
                        </pic:spPr>
                      </pic:pic>
                    </a:graphicData>
                  </a:graphic>
                  <wp14:sizeRelH relativeFrom="margin">
                    <wp14:pctWidth>0</wp14:pctWidth>
                  </wp14:sizeRelH>
                  <wp14:sizeRelV relativeFrom="margin">
                    <wp14:pctHeight>0</wp14:pctHeight>
                  </wp14:sizeRelV>
                </wp:anchor>
              </w:drawing>
            </w:r>
            <w:r w:rsidR="007E5529" w:rsidRPr="00423FA3">
              <w:rPr>
                <w:rFonts w:ascii="Comic Sans MS" w:hAnsi="Comic Sans MS"/>
                <w:sz w:val="20"/>
                <w:szCs w:val="20"/>
              </w:rPr>
              <w:t>Le système d’Ecotaxe sur le</w:t>
            </w:r>
            <w:r w:rsidR="00324035" w:rsidRPr="00423FA3">
              <w:rPr>
                <w:rFonts w:ascii="Comic Sans MS" w:hAnsi="Comic Sans MS"/>
                <w:sz w:val="20"/>
                <w:szCs w:val="20"/>
              </w:rPr>
              <w:t xml:space="preserve"> transport routier est en place. </w:t>
            </w:r>
            <w:r w:rsidR="007E5529" w:rsidRPr="00423FA3">
              <w:rPr>
                <w:rFonts w:ascii="Comic Sans MS" w:hAnsi="Comic Sans MS"/>
                <w:sz w:val="20"/>
                <w:szCs w:val="20"/>
              </w:rPr>
              <w:t xml:space="preserve">Les couts de transport </w:t>
            </w:r>
            <w:r w:rsidR="00A920DC" w:rsidRPr="00423FA3">
              <w:rPr>
                <w:rFonts w:ascii="Comic Sans MS" w:hAnsi="Comic Sans MS"/>
                <w:sz w:val="20"/>
                <w:szCs w:val="20"/>
              </w:rPr>
              <w:t>augmentent.</w:t>
            </w:r>
            <w:r w:rsidR="007E5529" w:rsidRPr="00423FA3">
              <w:rPr>
                <w:rFonts w:ascii="Comic Sans MS" w:hAnsi="Comic Sans MS"/>
                <w:sz w:val="20"/>
                <w:szCs w:val="20"/>
              </w:rPr>
              <w:t xml:space="preserve"> </w:t>
            </w:r>
            <w:r w:rsidR="00A920DC" w:rsidRPr="00423FA3">
              <w:rPr>
                <w:rFonts w:ascii="Comic Sans MS" w:hAnsi="Comic Sans MS"/>
                <w:sz w:val="20"/>
                <w:szCs w:val="20"/>
              </w:rPr>
              <w:t>Il</w:t>
            </w:r>
            <w:r w:rsidR="007E5529" w:rsidRPr="00423FA3">
              <w:rPr>
                <w:rFonts w:ascii="Comic Sans MS" w:hAnsi="Comic Sans MS"/>
                <w:sz w:val="20"/>
                <w:szCs w:val="20"/>
              </w:rPr>
              <w:t xml:space="preserve"> permettra de financer des moyens de transports qui émettent moins de CO2.</w:t>
            </w:r>
            <w:r w:rsidR="00324035" w:rsidRPr="00423FA3">
              <w:rPr>
                <w:rFonts w:ascii="Comic Sans MS" w:hAnsi="Comic Sans MS"/>
                <w:sz w:val="20"/>
                <w:szCs w:val="20"/>
              </w:rPr>
              <w:t xml:space="preserve"> </w:t>
            </w:r>
            <w:r w:rsidR="00A920DC" w:rsidRPr="00423FA3">
              <w:rPr>
                <w:rFonts w:ascii="Comic Sans MS" w:hAnsi="Comic Sans MS"/>
                <w:b/>
                <w:sz w:val="20"/>
                <w:szCs w:val="20"/>
              </w:rPr>
              <w:t>Toutes les</w:t>
            </w:r>
            <w:r w:rsidR="008368DD" w:rsidRPr="00423FA3">
              <w:rPr>
                <w:rFonts w:ascii="Comic Sans MS" w:hAnsi="Comic Sans MS"/>
                <w:b/>
                <w:sz w:val="20"/>
                <w:szCs w:val="20"/>
              </w:rPr>
              <w:t xml:space="preserve"> entreprises perdent 2</w:t>
            </w:r>
            <w:r w:rsidR="00231C53" w:rsidRPr="00423FA3">
              <w:rPr>
                <w:rFonts w:ascii="Comic Sans MS" w:hAnsi="Comic Sans MS"/>
                <w:b/>
                <w:sz w:val="20"/>
                <w:szCs w:val="20"/>
              </w:rPr>
              <w:t>0</w:t>
            </w:r>
            <w:r w:rsidR="00A920DC" w:rsidRPr="00423FA3">
              <w:rPr>
                <w:rFonts w:ascii="Comic Sans MS" w:hAnsi="Comic Sans MS"/>
                <w:b/>
                <w:sz w:val="20"/>
                <w:szCs w:val="20"/>
              </w:rPr>
              <w:t>0.</w:t>
            </w:r>
            <w:r w:rsidR="007E5529" w:rsidRPr="00423FA3">
              <w:rPr>
                <w:rFonts w:ascii="Comic Sans MS" w:hAnsi="Comic Sans MS"/>
                <w:b/>
                <w:sz w:val="20"/>
                <w:szCs w:val="20"/>
              </w:rPr>
              <w:t xml:space="preserve"> </w:t>
            </w:r>
            <w:r w:rsidR="008368DD" w:rsidRPr="00423FA3">
              <w:rPr>
                <w:rFonts w:ascii="Comic Sans MS" w:hAnsi="Comic Sans MS"/>
                <w:b/>
                <w:sz w:val="20"/>
                <w:szCs w:val="20"/>
              </w:rPr>
              <w:t>Néanmoins, l</w:t>
            </w:r>
            <w:r w:rsidR="007E5529" w:rsidRPr="00423FA3">
              <w:rPr>
                <w:rFonts w:ascii="Comic Sans MS" w:hAnsi="Comic Sans MS"/>
                <w:b/>
                <w:sz w:val="20"/>
                <w:szCs w:val="20"/>
              </w:rPr>
              <w:t>a baisse des émissions de CO2 réduit l’empreinte écologique,</w:t>
            </w:r>
            <w:r w:rsidR="00324035" w:rsidRPr="00423FA3">
              <w:rPr>
                <w:rFonts w:ascii="Comic Sans MS" w:hAnsi="Comic Sans MS"/>
                <w:b/>
                <w:sz w:val="20"/>
                <w:szCs w:val="20"/>
              </w:rPr>
              <w:t xml:space="preserve"> le curseur se déplace à droite.</w:t>
            </w:r>
            <w:r w:rsidRPr="00423FA3">
              <w:rPr>
                <w:noProof/>
                <w:sz w:val="20"/>
                <w:szCs w:val="20"/>
                <w:lang w:eastAsia="fr-FR"/>
              </w:rPr>
              <w:t xml:space="preserve"> </w:t>
            </w:r>
          </w:p>
        </w:tc>
        <w:tc>
          <w:tcPr>
            <w:tcW w:w="4649" w:type="dxa"/>
          </w:tcPr>
          <w:p w:rsidR="00BC0126" w:rsidRPr="0049287F" w:rsidRDefault="00BC0126" w:rsidP="00BC0126">
            <w:pPr>
              <w:spacing w:line="276" w:lineRule="auto"/>
              <w:rPr>
                <w:rFonts w:ascii="Comic Sans MS" w:hAnsi="Comic Sans MS"/>
                <w:sz w:val="21"/>
                <w:szCs w:val="21"/>
              </w:rPr>
            </w:pPr>
            <w:r w:rsidRPr="0049287F">
              <w:rPr>
                <w:rFonts w:ascii="Comic Sans MS" w:hAnsi="Comic Sans MS"/>
                <w:sz w:val="21"/>
                <w:szCs w:val="21"/>
              </w:rPr>
              <w:t xml:space="preserve">Crise des gilets les jaunes. </w:t>
            </w:r>
            <w:r w:rsidR="00324035">
              <w:rPr>
                <w:rFonts w:ascii="Comic Sans MS" w:hAnsi="Comic Sans MS"/>
                <w:sz w:val="21"/>
                <w:szCs w:val="21"/>
              </w:rPr>
              <w:t>La circulation est perturbée</w:t>
            </w:r>
            <w:r w:rsidRPr="0049287F">
              <w:rPr>
                <w:rFonts w:ascii="Comic Sans MS" w:hAnsi="Comic Sans MS"/>
                <w:sz w:val="21"/>
                <w:szCs w:val="21"/>
              </w:rPr>
              <w:t xml:space="preserve"> chaque week-end et les commerçants des centres-villes sont obligés régulièrement de fermer le rideau empêchant les ménages de consommer.</w:t>
            </w:r>
          </w:p>
          <w:p w:rsidR="00324035" w:rsidRDefault="00324035" w:rsidP="00BC0126">
            <w:pPr>
              <w:spacing w:line="276" w:lineRule="auto"/>
              <w:jc w:val="center"/>
              <w:rPr>
                <w:rFonts w:ascii="Comic Sans MS" w:hAnsi="Comic Sans MS"/>
                <w:b/>
                <w:sz w:val="21"/>
                <w:szCs w:val="21"/>
              </w:rPr>
            </w:pPr>
          </w:p>
          <w:p w:rsidR="007E5529" w:rsidRPr="0049287F" w:rsidRDefault="00BC0126" w:rsidP="00BC0126">
            <w:pPr>
              <w:spacing w:line="276" w:lineRule="auto"/>
              <w:jc w:val="center"/>
              <w:rPr>
                <w:rFonts w:ascii="Comic Sans MS" w:hAnsi="Comic Sans MS"/>
                <w:b/>
                <w:sz w:val="21"/>
                <w:szCs w:val="21"/>
              </w:rPr>
            </w:pPr>
            <w:r w:rsidRPr="0049287F">
              <w:rPr>
                <w:rFonts w:ascii="Comic Sans MS" w:hAnsi="Comic Sans MS"/>
                <w:b/>
                <w:sz w:val="21"/>
                <w:szCs w:val="21"/>
              </w:rPr>
              <w:t>Déplacez le curseur de la croissance vers la gauche</w:t>
            </w:r>
          </w:p>
        </w:tc>
        <w:tc>
          <w:tcPr>
            <w:tcW w:w="4649" w:type="dxa"/>
          </w:tcPr>
          <w:p w:rsidR="003824E1" w:rsidRPr="0049287F" w:rsidRDefault="003824E1" w:rsidP="00324035">
            <w:pPr>
              <w:jc w:val="both"/>
              <w:rPr>
                <w:rFonts w:ascii="Comic Sans MS" w:hAnsi="Comic Sans MS"/>
                <w:sz w:val="21"/>
                <w:szCs w:val="21"/>
              </w:rPr>
            </w:pPr>
            <w:r w:rsidRPr="0049287F">
              <w:rPr>
                <w:rFonts w:ascii="Comic Sans MS" w:hAnsi="Comic Sans MS"/>
                <w:sz w:val="21"/>
                <w:szCs w:val="21"/>
              </w:rPr>
              <w:t>L’union européenne met en place une nouvelle taxation sur les énergies fossiles consommées par les entreprises.</w:t>
            </w:r>
          </w:p>
          <w:p w:rsidR="003824E1" w:rsidRPr="0049287F" w:rsidRDefault="003824E1" w:rsidP="003824E1">
            <w:pPr>
              <w:rPr>
                <w:rFonts w:ascii="Comic Sans MS" w:hAnsi="Comic Sans MS"/>
                <w:sz w:val="21"/>
                <w:szCs w:val="21"/>
              </w:rPr>
            </w:pPr>
          </w:p>
          <w:p w:rsidR="00A920DC" w:rsidRPr="0049287F" w:rsidRDefault="00222032" w:rsidP="003824E1">
            <w:pPr>
              <w:spacing w:line="276" w:lineRule="auto"/>
              <w:jc w:val="center"/>
              <w:rPr>
                <w:rFonts w:ascii="Comic Sans MS" w:hAnsi="Comic Sans MS"/>
                <w:b/>
                <w:sz w:val="21"/>
                <w:szCs w:val="21"/>
              </w:rPr>
            </w:pPr>
            <w:r>
              <w:rPr>
                <w:noProof/>
                <w:lang w:eastAsia="fr-FR"/>
              </w:rPr>
              <w:drawing>
                <wp:anchor distT="0" distB="0" distL="114300" distR="114300" simplePos="0" relativeHeight="251689984" behindDoc="0" locked="0" layoutInCell="1" allowOverlap="1" wp14:anchorId="45A61363" wp14:editId="0F428D97">
                  <wp:simplePos x="0" y="0"/>
                  <wp:positionH relativeFrom="column">
                    <wp:posOffset>2598199</wp:posOffset>
                  </wp:positionH>
                  <wp:positionV relativeFrom="paragraph">
                    <wp:posOffset>693427</wp:posOffset>
                  </wp:positionV>
                  <wp:extent cx="254441" cy="247050"/>
                  <wp:effectExtent l="0" t="0" r="0" b="635"/>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4441" cy="247050"/>
                          </a:xfrm>
                          <a:prstGeom prst="rect">
                            <a:avLst/>
                          </a:prstGeom>
                        </pic:spPr>
                      </pic:pic>
                    </a:graphicData>
                  </a:graphic>
                  <wp14:sizeRelV relativeFrom="margin">
                    <wp14:pctHeight>0</wp14:pctHeight>
                  </wp14:sizeRelV>
                </wp:anchor>
              </w:drawing>
            </w:r>
            <w:r w:rsidR="003824E1" w:rsidRPr="0049287F">
              <w:rPr>
                <w:rFonts w:ascii="Comic Sans MS" w:hAnsi="Comic Sans MS"/>
                <w:b/>
                <w:sz w:val="21"/>
                <w:szCs w:val="21"/>
              </w:rPr>
              <w:t>Vous perdez 100 pour chaque entreprise possédée , le curseur de l’empr</w:t>
            </w:r>
            <w:r w:rsidR="009B73AD">
              <w:rPr>
                <w:rFonts w:ascii="Comic Sans MS" w:hAnsi="Comic Sans MS"/>
                <w:b/>
                <w:sz w:val="21"/>
                <w:szCs w:val="21"/>
              </w:rPr>
              <w:t xml:space="preserve">einte énergétique de se déplacer </w:t>
            </w:r>
            <w:r w:rsidR="003824E1" w:rsidRPr="0049287F">
              <w:rPr>
                <w:rFonts w:ascii="Comic Sans MS" w:hAnsi="Comic Sans MS"/>
                <w:b/>
                <w:sz w:val="21"/>
                <w:szCs w:val="21"/>
              </w:rPr>
              <w:t>à droite.</w:t>
            </w:r>
          </w:p>
        </w:tc>
      </w:tr>
      <w:tr w:rsidR="007A0B2C" w:rsidRPr="0049287F" w:rsidTr="00423FA3">
        <w:trPr>
          <w:trHeight w:val="2381"/>
        </w:trPr>
        <w:tc>
          <w:tcPr>
            <w:tcW w:w="4649" w:type="dxa"/>
          </w:tcPr>
          <w:p w:rsidR="007A0B2C" w:rsidRPr="0049287F" w:rsidRDefault="00841136" w:rsidP="00B14773">
            <w:pPr>
              <w:spacing w:line="276" w:lineRule="auto"/>
              <w:rPr>
                <w:rFonts w:ascii="Comic Sans MS" w:hAnsi="Comic Sans MS"/>
                <w:sz w:val="21"/>
                <w:szCs w:val="21"/>
              </w:rPr>
            </w:pPr>
            <w:r w:rsidRPr="0049287F">
              <w:rPr>
                <w:rFonts w:ascii="Comic Sans MS" w:hAnsi="Comic Sans MS"/>
                <w:sz w:val="21"/>
                <w:szCs w:val="21"/>
              </w:rPr>
              <w:t>Votre banquier soucieux de vous fidéliser annule les intérêts des sommes que vous avez empruntées cette année.</w:t>
            </w:r>
          </w:p>
          <w:p w:rsidR="00A920DC" w:rsidRPr="0049287F" w:rsidRDefault="00A920DC" w:rsidP="00B14773">
            <w:pPr>
              <w:spacing w:line="276" w:lineRule="auto"/>
              <w:rPr>
                <w:rFonts w:ascii="Comic Sans MS" w:hAnsi="Comic Sans MS"/>
                <w:sz w:val="21"/>
                <w:szCs w:val="21"/>
              </w:rPr>
            </w:pPr>
          </w:p>
          <w:p w:rsidR="006462DE" w:rsidRPr="0049287F" w:rsidRDefault="00423FA3" w:rsidP="00B14773">
            <w:pPr>
              <w:spacing w:line="276" w:lineRule="auto"/>
              <w:rPr>
                <w:rFonts w:ascii="Comic Sans MS" w:hAnsi="Comic Sans MS"/>
                <w:b/>
                <w:sz w:val="21"/>
                <w:szCs w:val="21"/>
              </w:rPr>
            </w:pPr>
            <w:r>
              <w:rPr>
                <w:noProof/>
                <w:lang w:eastAsia="fr-FR"/>
              </w:rPr>
              <w:drawing>
                <wp:anchor distT="0" distB="0" distL="114300" distR="114300" simplePos="0" relativeHeight="251744256" behindDoc="0" locked="0" layoutInCell="1" allowOverlap="1" wp14:anchorId="6DF03CDA" wp14:editId="345B7108">
                  <wp:simplePos x="0" y="0"/>
                  <wp:positionH relativeFrom="column">
                    <wp:posOffset>2536825</wp:posOffset>
                  </wp:positionH>
                  <wp:positionV relativeFrom="paragraph">
                    <wp:posOffset>292735</wp:posOffset>
                  </wp:positionV>
                  <wp:extent cx="228252" cy="220196"/>
                  <wp:effectExtent l="0" t="0" r="635" b="889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8252" cy="220196"/>
                          </a:xfrm>
                          <a:prstGeom prst="rect">
                            <a:avLst/>
                          </a:prstGeom>
                        </pic:spPr>
                      </pic:pic>
                    </a:graphicData>
                  </a:graphic>
                  <wp14:sizeRelH relativeFrom="margin">
                    <wp14:pctWidth>0</wp14:pctWidth>
                  </wp14:sizeRelH>
                  <wp14:sizeRelV relativeFrom="margin">
                    <wp14:pctHeight>0</wp14:pctHeight>
                  </wp14:sizeRelV>
                </wp:anchor>
              </w:drawing>
            </w:r>
            <w:r w:rsidR="00AD1DCE" w:rsidRPr="0049287F">
              <w:rPr>
                <w:rFonts w:ascii="Comic Sans MS" w:hAnsi="Comic Sans MS"/>
                <w:b/>
                <w:sz w:val="21"/>
                <w:szCs w:val="21"/>
              </w:rPr>
              <w:t>Conservez cette carte et f</w:t>
            </w:r>
            <w:r w:rsidR="00A920DC" w:rsidRPr="0049287F">
              <w:rPr>
                <w:rFonts w:ascii="Comic Sans MS" w:hAnsi="Comic Sans MS"/>
                <w:b/>
                <w:sz w:val="21"/>
                <w:szCs w:val="21"/>
              </w:rPr>
              <w:t>aîtes valoir vos droits en fin d’année</w:t>
            </w:r>
          </w:p>
          <w:p w:rsidR="00A920DC" w:rsidRPr="0049287F" w:rsidRDefault="00A920DC" w:rsidP="00B14773">
            <w:pPr>
              <w:spacing w:line="276" w:lineRule="auto"/>
              <w:rPr>
                <w:rFonts w:ascii="Comic Sans MS" w:hAnsi="Comic Sans MS"/>
                <w:b/>
                <w:sz w:val="21"/>
                <w:szCs w:val="21"/>
              </w:rPr>
            </w:pPr>
          </w:p>
        </w:tc>
        <w:tc>
          <w:tcPr>
            <w:tcW w:w="4649" w:type="dxa"/>
          </w:tcPr>
          <w:p w:rsidR="007A0B2C" w:rsidRPr="0049287F" w:rsidRDefault="00841136" w:rsidP="00B14773">
            <w:pPr>
              <w:spacing w:line="276" w:lineRule="auto"/>
              <w:rPr>
                <w:rFonts w:ascii="Comic Sans MS" w:hAnsi="Comic Sans MS"/>
                <w:sz w:val="21"/>
                <w:szCs w:val="21"/>
              </w:rPr>
            </w:pPr>
            <w:r w:rsidRPr="0049287F">
              <w:rPr>
                <w:rFonts w:ascii="Comic Sans MS" w:hAnsi="Comic Sans MS"/>
                <w:sz w:val="21"/>
                <w:szCs w:val="21"/>
              </w:rPr>
              <w:t>Les places financières sont euphoriques et permettent aux entreprises du secteur bancaire d’accroitre leurs revenus.</w:t>
            </w:r>
          </w:p>
          <w:p w:rsidR="00841136" w:rsidRPr="0049287F" w:rsidRDefault="00841136" w:rsidP="00B14773">
            <w:pPr>
              <w:spacing w:line="276" w:lineRule="auto"/>
              <w:rPr>
                <w:rFonts w:ascii="Comic Sans MS" w:hAnsi="Comic Sans MS"/>
                <w:sz w:val="21"/>
                <w:szCs w:val="21"/>
              </w:rPr>
            </w:pPr>
          </w:p>
          <w:p w:rsidR="00841136" w:rsidRPr="0049287F" w:rsidRDefault="00841136" w:rsidP="00A920DC">
            <w:pPr>
              <w:spacing w:line="276" w:lineRule="auto"/>
              <w:jc w:val="center"/>
              <w:rPr>
                <w:rFonts w:ascii="Comic Sans MS" w:hAnsi="Comic Sans MS"/>
                <w:b/>
                <w:sz w:val="21"/>
                <w:szCs w:val="21"/>
              </w:rPr>
            </w:pPr>
            <w:r w:rsidRPr="0049287F">
              <w:rPr>
                <w:rFonts w:ascii="Comic Sans MS" w:hAnsi="Comic Sans MS"/>
                <w:b/>
                <w:sz w:val="21"/>
                <w:szCs w:val="21"/>
              </w:rPr>
              <w:t xml:space="preserve">Chaque banque </w:t>
            </w:r>
            <w:r w:rsidR="00A920DC" w:rsidRPr="0049287F">
              <w:rPr>
                <w:rFonts w:ascii="Comic Sans MS" w:hAnsi="Comic Sans MS"/>
                <w:b/>
                <w:sz w:val="21"/>
                <w:szCs w:val="21"/>
              </w:rPr>
              <w:t>gagne</w:t>
            </w:r>
            <w:r w:rsidRPr="0049287F">
              <w:rPr>
                <w:rFonts w:ascii="Comic Sans MS" w:hAnsi="Comic Sans MS"/>
                <w:b/>
                <w:sz w:val="21"/>
                <w:szCs w:val="21"/>
              </w:rPr>
              <w:t xml:space="preserve"> 200</w:t>
            </w:r>
          </w:p>
        </w:tc>
        <w:tc>
          <w:tcPr>
            <w:tcW w:w="4649" w:type="dxa"/>
          </w:tcPr>
          <w:p w:rsidR="007A0B2C" w:rsidRPr="0049287F" w:rsidRDefault="00841136" w:rsidP="00B14773">
            <w:pPr>
              <w:spacing w:line="276" w:lineRule="auto"/>
              <w:rPr>
                <w:rFonts w:ascii="Comic Sans MS" w:hAnsi="Comic Sans MS"/>
                <w:sz w:val="21"/>
                <w:szCs w:val="21"/>
              </w:rPr>
            </w:pPr>
            <w:r w:rsidRPr="0049287F">
              <w:rPr>
                <w:rFonts w:ascii="Comic Sans MS" w:hAnsi="Comic Sans MS"/>
                <w:sz w:val="21"/>
                <w:szCs w:val="21"/>
              </w:rPr>
              <w:t xml:space="preserve">Crise économique aux Etats-Unis, les ménages américains ne parviennent plus à rembourser </w:t>
            </w:r>
            <w:r w:rsidR="00A920DC" w:rsidRPr="0049287F">
              <w:rPr>
                <w:rFonts w:ascii="Comic Sans MS" w:hAnsi="Comic Sans MS"/>
                <w:sz w:val="21"/>
                <w:szCs w:val="21"/>
              </w:rPr>
              <w:t>leurs crédits ce qui fragilise</w:t>
            </w:r>
            <w:r w:rsidRPr="0049287F">
              <w:rPr>
                <w:rFonts w:ascii="Comic Sans MS" w:hAnsi="Comic Sans MS"/>
                <w:sz w:val="21"/>
                <w:szCs w:val="21"/>
              </w:rPr>
              <w:t xml:space="preserve"> les comptes des banques notamment américaines.</w:t>
            </w:r>
          </w:p>
          <w:p w:rsidR="00841136" w:rsidRPr="0049287F" w:rsidRDefault="00841136" w:rsidP="00B14773">
            <w:pPr>
              <w:spacing w:line="276" w:lineRule="auto"/>
              <w:rPr>
                <w:rFonts w:ascii="Comic Sans MS" w:hAnsi="Comic Sans MS"/>
                <w:sz w:val="21"/>
                <w:szCs w:val="21"/>
              </w:rPr>
            </w:pPr>
          </w:p>
          <w:p w:rsidR="00841136" w:rsidRPr="0049287F" w:rsidRDefault="00AD1DCE" w:rsidP="00B14773">
            <w:pPr>
              <w:spacing w:line="276" w:lineRule="auto"/>
              <w:rPr>
                <w:rFonts w:ascii="Comic Sans MS" w:hAnsi="Comic Sans MS"/>
                <w:b/>
                <w:sz w:val="21"/>
                <w:szCs w:val="21"/>
              </w:rPr>
            </w:pPr>
            <w:r w:rsidRPr="0049287F">
              <w:rPr>
                <w:rFonts w:ascii="Comic Sans MS" w:hAnsi="Comic Sans MS"/>
                <w:b/>
                <w:sz w:val="21"/>
                <w:szCs w:val="21"/>
              </w:rPr>
              <w:t>Les</w:t>
            </w:r>
            <w:r w:rsidR="00841136" w:rsidRPr="0049287F">
              <w:rPr>
                <w:rFonts w:ascii="Comic Sans MS" w:hAnsi="Comic Sans MS"/>
                <w:b/>
                <w:sz w:val="21"/>
                <w:szCs w:val="21"/>
              </w:rPr>
              <w:t xml:space="preserve"> banques </w:t>
            </w:r>
            <w:r w:rsidRPr="0049287F">
              <w:rPr>
                <w:rFonts w:ascii="Comic Sans MS" w:hAnsi="Comic Sans MS"/>
                <w:b/>
                <w:sz w:val="21"/>
                <w:szCs w:val="21"/>
              </w:rPr>
              <w:t xml:space="preserve">perdent </w:t>
            </w:r>
            <w:r w:rsidR="00841136" w:rsidRPr="0049287F">
              <w:rPr>
                <w:rFonts w:ascii="Comic Sans MS" w:hAnsi="Comic Sans MS"/>
                <w:b/>
                <w:sz w:val="21"/>
                <w:szCs w:val="21"/>
              </w:rPr>
              <w:t>200</w:t>
            </w:r>
          </w:p>
        </w:tc>
      </w:tr>
      <w:tr w:rsidR="00841136" w:rsidRPr="0049287F" w:rsidTr="00423FA3">
        <w:trPr>
          <w:trHeight w:val="2381"/>
        </w:trPr>
        <w:tc>
          <w:tcPr>
            <w:tcW w:w="4649" w:type="dxa"/>
          </w:tcPr>
          <w:p w:rsidR="00841136" w:rsidRPr="0049287F" w:rsidRDefault="00665EFD" w:rsidP="00B14773">
            <w:pPr>
              <w:spacing w:line="276" w:lineRule="auto"/>
              <w:rPr>
                <w:rFonts w:ascii="Comic Sans MS" w:hAnsi="Comic Sans MS"/>
                <w:sz w:val="21"/>
                <w:szCs w:val="21"/>
              </w:rPr>
            </w:pPr>
            <w:r w:rsidRPr="0049287F">
              <w:rPr>
                <w:rFonts w:ascii="Comic Sans MS" w:hAnsi="Comic Sans MS"/>
                <w:sz w:val="21"/>
                <w:szCs w:val="21"/>
              </w:rPr>
              <w:lastRenderedPageBreak/>
              <w:t>Tensions commerciales entre la Chine et les Etats-Unis, les échanges de biens et services supportent de nouveaux droits de douane ce qui limite la croissance économique.</w:t>
            </w:r>
          </w:p>
          <w:p w:rsidR="00665EFD" w:rsidRPr="0049287F" w:rsidRDefault="00665EFD" w:rsidP="00B14773">
            <w:pPr>
              <w:spacing w:line="276" w:lineRule="auto"/>
              <w:rPr>
                <w:rFonts w:ascii="Comic Sans MS" w:hAnsi="Comic Sans MS"/>
                <w:sz w:val="21"/>
                <w:szCs w:val="21"/>
              </w:rPr>
            </w:pPr>
          </w:p>
          <w:p w:rsidR="00A920DC" w:rsidRPr="0049287F" w:rsidRDefault="00665EFD" w:rsidP="006462DE">
            <w:pPr>
              <w:spacing w:line="276" w:lineRule="auto"/>
              <w:jc w:val="center"/>
              <w:rPr>
                <w:rFonts w:ascii="Comic Sans MS" w:hAnsi="Comic Sans MS"/>
                <w:b/>
                <w:sz w:val="21"/>
                <w:szCs w:val="21"/>
              </w:rPr>
            </w:pPr>
            <w:r w:rsidRPr="0049287F">
              <w:rPr>
                <w:rFonts w:ascii="Comic Sans MS" w:hAnsi="Comic Sans MS"/>
                <w:b/>
                <w:sz w:val="21"/>
                <w:szCs w:val="21"/>
              </w:rPr>
              <w:t>Déplacer le curseur de la croissance vers la gauche.</w:t>
            </w:r>
            <w:r w:rsidR="00222032">
              <w:rPr>
                <w:noProof/>
                <w:lang w:eastAsia="fr-FR"/>
              </w:rPr>
              <w:t xml:space="preserve"> </w:t>
            </w:r>
          </w:p>
        </w:tc>
        <w:tc>
          <w:tcPr>
            <w:tcW w:w="4649" w:type="dxa"/>
          </w:tcPr>
          <w:p w:rsidR="00BC0126" w:rsidRPr="0049287F" w:rsidRDefault="00BC0126" w:rsidP="00324035">
            <w:pPr>
              <w:spacing w:line="276" w:lineRule="auto"/>
              <w:jc w:val="both"/>
              <w:rPr>
                <w:rFonts w:ascii="Comic Sans MS" w:hAnsi="Comic Sans MS"/>
                <w:b/>
                <w:sz w:val="21"/>
                <w:szCs w:val="21"/>
              </w:rPr>
            </w:pPr>
            <w:r w:rsidRPr="0049287F">
              <w:rPr>
                <w:rFonts w:ascii="Comic Sans MS" w:hAnsi="Comic Sans MS"/>
                <w:sz w:val="21"/>
                <w:szCs w:val="21"/>
              </w:rPr>
              <w:t xml:space="preserve">L’Etat met en place une politique de rénovation énergétique des bâtiments industrielles pour réduire les émissions de Co2. </w:t>
            </w:r>
            <w:r w:rsidR="00324035">
              <w:rPr>
                <w:rFonts w:ascii="Comic Sans MS" w:hAnsi="Comic Sans MS"/>
                <w:sz w:val="21"/>
                <w:szCs w:val="21"/>
              </w:rPr>
              <w:t xml:space="preserve"> </w:t>
            </w:r>
            <w:r w:rsidRPr="0049287F">
              <w:rPr>
                <w:rFonts w:ascii="Comic Sans MS" w:hAnsi="Comic Sans MS"/>
                <w:b/>
                <w:sz w:val="21"/>
                <w:szCs w:val="21"/>
              </w:rPr>
              <w:t>L’Etat finance</w:t>
            </w:r>
            <w:r w:rsidR="00324035">
              <w:rPr>
                <w:rFonts w:ascii="Comic Sans MS" w:hAnsi="Comic Sans MS"/>
                <w:b/>
                <w:sz w:val="21"/>
                <w:szCs w:val="21"/>
              </w:rPr>
              <w:t xml:space="preserve"> une partie</w:t>
            </w:r>
            <w:r w:rsidRPr="0049287F">
              <w:rPr>
                <w:rFonts w:ascii="Comic Sans MS" w:hAnsi="Comic Sans MS"/>
                <w:b/>
                <w:sz w:val="21"/>
                <w:szCs w:val="21"/>
              </w:rPr>
              <w:t xml:space="preserve"> </w:t>
            </w:r>
            <w:r w:rsidR="00324035">
              <w:rPr>
                <w:rFonts w:ascii="Comic Sans MS" w:hAnsi="Comic Sans MS"/>
                <w:b/>
                <w:sz w:val="21"/>
                <w:szCs w:val="21"/>
              </w:rPr>
              <w:t>l’opération</w:t>
            </w:r>
            <w:r w:rsidRPr="0049287F">
              <w:rPr>
                <w:rFonts w:ascii="Comic Sans MS" w:hAnsi="Comic Sans MS"/>
                <w:b/>
                <w:sz w:val="21"/>
                <w:szCs w:val="21"/>
              </w:rPr>
              <w:t xml:space="preserve"> et les entreprises </w:t>
            </w:r>
            <w:r w:rsidR="009B73AD">
              <w:rPr>
                <w:rFonts w:ascii="Comic Sans MS" w:hAnsi="Comic Sans MS"/>
                <w:b/>
                <w:sz w:val="21"/>
                <w:szCs w:val="21"/>
              </w:rPr>
              <w:t xml:space="preserve">versent </w:t>
            </w:r>
            <w:r w:rsidRPr="0049287F">
              <w:rPr>
                <w:rFonts w:ascii="Comic Sans MS" w:hAnsi="Comic Sans MS"/>
                <w:b/>
                <w:sz w:val="21"/>
                <w:szCs w:val="21"/>
              </w:rPr>
              <w:t>100 chacune</w:t>
            </w:r>
          </w:p>
          <w:p w:rsidR="00841136" w:rsidRPr="0049287F" w:rsidRDefault="00222032" w:rsidP="006462DE">
            <w:pPr>
              <w:spacing w:line="276" w:lineRule="auto"/>
              <w:rPr>
                <w:rFonts w:ascii="Comic Sans MS" w:hAnsi="Comic Sans MS"/>
                <w:b/>
                <w:sz w:val="21"/>
                <w:szCs w:val="21"/>
              </w:rPr>
            </w:pPr>
            <w:r>
              <w:rPr>
                <w:noProof/>
                <w:lang w:eastAsia="fr-FR"/>
              </w:rPr>
              <w:drawing>
                <wp:anchor distT="0" distB="0" distL="114300" distR="114300" simplePos="0" relativeHeight="251702272" behindDoc="0" locked="0" layoutInCell="1" allowOverlap="1" wp14:anchorId="7ED8F6C5" wp14:editId="647FF167">
                  <wp:simplePos x="0" y="0"/>
                  <wp:positionH relativeFrom="column">
                    <wp:posOffset>2533982</wp:posOffset>
                  </wp:positionH>
                  <wp:positionV relativeFrom="paragraph">
                    <wp:posOffset>210379</wp:posOffset>
                  </wp:positionV>
                  <wp:extent cx="228899" cy="230588"/>
                  <wp:effectExtent l="0" t="0" r="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899" cy="230588"/>
                          </a:xfrm>
                          <a:prstGeom prst="rect">
                            <a:avLst/>
                          </a:prstGeom>
                        </pic:spPr>
                      </pic:pic>
                    </a:graphicData>
                  </a:graphic>
                  <wp14:sizeRelH relativeFrom="margin">
                    <wp14:pctWidth>0</wp14:pctWidth>
                  </wp14:sizeRelH>
                  <wp14:sizeRelV relativeFrom="margin">
                    <wp14:pctHeight>0</wp14:pctHeight>
                  </wp14:sizeRelV>
                </wp:anchor>
              </w:drawing>
            </w:r>
            <w:r w:rsidR="00BC0126" w:rsidRPr="0049287F">
              <w:rPr>
                <w:rFonts w:ascii="Comic Sans MS" w:hAnsi="Comic Sans MS"/>
                <w:b/>
                <w:sz w:val="21"/>
                <w:szCs w:val="21"/>
              </w:rPr>
              <w:t>Déplacez le curseur de l’empreinte écologique vers la droite</w:t>
            </w:r>
          </w:p>
        </w:tc>
        <w:tc>
          <w:tcPr>
            <w:tcW w:w="4649" w:type="dxa"/>
          </w:tcPr>
          <w:p w:rsidR="003824E1" w:rsidRPr="0049287F" w:rsidRDefault="003824E1" w:rsidP="003824E1">
            <w:pPr>
              <w:rPr>
                <w:rFonts w:ascii="Comic Sans MS" w:hAnsi="Comic Sans MS"/>
                <w:sz w:val="21"/>
                <w:szCs w:val="21"/>
              </w:rPr>
            </w:pPr>
            <w:r w:rsidRPr="0049287F">
              <w:rPr>
                <w:rFonts w:ascii="Comic Sans MS" w:hAnsi="Comic Sans MS"/>
                <w:sz w:val="21"/>
                <w:szCs w:val="21"/>
              </w:rPr>
              <w:t>De nouvelles normes environnementales sont votées par le parlement européen. Elles rentreront en vigueur dans 4 ans Elles obligent les entreprises à revoir leur processus de production et à innover.</w:t>
            </w:r>
          </w:p>
          <w:p w:rsidR="00665EFD" w:rsidRPr="0049287F" w:rsidRDefault="00222032" w:rsidP="003824E1">
            <w:pPr>
              <w:spacing w:line="276" w:lineRule="auto"/>
              <w:jc w:val="center"/>
              <w:rPr>
                <w:rFonts w:ascii="Comic Sans MS" w:hAnsi="Comic Sans MS"/>
                <w:b/>
                <w:sz w:val="21"/>
                <w:szCs w:val="21"/>
              </w:rPr>
            </w:pPr>
            <w:r>
              <w:rPr>
                <w:noProof/>
                <w:lang w:eastAsia="fr-FR"/>
              </w:rPr>
              <w:drawing>
                <wp:anchor distT="0" distB="0" distL="114300" distR="114300" simplePos="0" relativeHeight="251704320" behindDoc="0" locked="0" layoutInCell="1" allowOverlap="1" wp14:anchorId="7ED8F6C5" wp14:editId="647FF167">
                  <wp:simplePos x="0" y="0"/>
                  <wp:positionH relativeFrom="column">
                    <wp:posOffset>2597785</wp:posOffset>
                  </wp:positionH>
                  <wp:positionV relativeFrom="paragraph">
                    <wp:posOffset>364297</wp:posOffset>
                  </wp:positionV>
                  <wp:extent cx="229432" cy="222768"/>
                  <wp:effectExtent l="0" t="0" r="0" b="635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432" cy="222768"/>
                          </a:xfrm>
                          <a:prstGeom prst="rect">
                            <a:avLst/>
                          </a:prstGeom>
                        </pic:spPr>
                      </pic:pic>
                    </a:graphicData>
                  </a:graphic>
                  <wp14:sizeRelH relativeFrom="margin">
                    <wp14:pctWidth>0</wp14:pctWidth>
                  </wp14:sizeRelH>
                  <wp14:sizeRelV relativeFrom="margin">
                    <wp14:pctHeight>0</wp14:pctHeight>
                  </wp14:sizeRelV>
                </wp:anchor>
              </w:drawing>
            </w:r>
            <w:r w:rsidR="003824E1" w:rsidRPr="0049287F">
              <w:rPr>
                <w:rFonts w:ascii="Comic Sans MS" w:hAnsi="Comic Sans MS"/>
                <w:b/>
                <w:sz w:val="21"/>
                <w:szCs w:val="21"/>
              </w:rPr>
              <w:t>Vous perdez 100 pour chaque entreprise possédée, le curseur de l’empreinte énergétique se déplace à droite</w:t>
            </w:r>
          </w:p>
        </w:tc>
      </w:tr>
      <w:tr w:rsidR="00665EFD" w:rsidRPr="0049287F" w:rsidTr="00423FA3">
        <w:trPr>
          <w:trHeight w:val="2381"/>
        </w:trPr>
        <w:tc>
          <w:tcPr>
            <w:tcW w:w="4649" w:type="dxa"/>
          </w:tcPr>
          <w:p w:rsidR="00665EFD" w:rsidRPr="0049287F" w:rsidRDefault="00665EFD" w:rsidP="00B14773">
            <w:pPr>
              <w:spacing w:line="276" w:lineRule="auto"/>
              <w:rPr>
                <w:rFonts w:ascii="Comic Sans MS" w:hAnsi="Comic Sans MS"/>
                <w:sz w:val="21"/>
                <w:szCs w:val="21"/>
              </w:rPr>
            </w:pPr>
            <w:r w:rsidRPr="0049287F">
              <w:rPr>
                <w:rFonts w:ascii="Comic Sans MS" w:hAnsi="Comic Sans MS"/>
                <w:sz w:val="21"/>
                <w:szCs w:val="21"/>
              </w:rPr>
              <w:t>Campagne de sensibilisation dans les pays développés contre les produits trop sucrés responsables en partie de la hausse de l’obésité chez les plus jeunes.</w:t>
            </w:r>
          </w:p>
          <w:p w:rsidR="00A920DC" w:rsidRPr="0049287F" w:rsidRDefault="00AD1DCE" w:rsidP="00A920DC">
            <w:pPr>
              <w:spacing w:line="276" w:lineRule="auto"/>
              <w:jc w:val="center"/>
              <w:rPr>
                <w:rFonts w:ascii="Comic Sans MS" w:hAnsi="Comic Sans MS"/>
                <w:b/>
                <w:sz w:val="21"/>
                <w:szCs w:val="21"/>
              </w:rPr>
            </w:pPr>
            <w:r w:rsidRPr="0049287F">
              <w:rPr>
                <w:rFonts w:ascii="Comic Sans MS" w:hAnsi="Comic Sans MS"/>
                <w:b/>
                <w:sz w:val="21"/>
                <w:szCs w:val="21"/>
              </w:rPr>
              <w:t>Les grandes entreprises de l’agroalimentaires</w:t>
            </w:r>
            <w:r w:rsidR="00665EFD" w:rsidRPr="0049287F">
              <w:rPr>
                <w:rFonts w:ascii="Comic Sans MS" w:hAnsi="Comic Sans MS"/>
                <w:b/>
                <w:sz w:val="21"/>
                <w:szCs w:val="21"/>
              </w:rPr>
              <w:t xml:space="preserve"> perd</w:t>
            </w:r>
            <w:r w:rsidRPr="0049287F">
              <w:rPr>
                <w:rFonts w:ascii="Comic Sans MS" w:hAnsi="Comic Sans MS"/>
                <w:b/>
                <w:sz w:val="21"/>
                <w:szCs w:val="21"/>
              </w:rPr>
              <w:t>ent</w:t>
            </w:r>
            <w:r w:rsidR="00665EFD" w:rsidRPr="0049287F">
              <w:rPr>
                <w:rFonts w:ascii="Comic Sans MS" w:hAnsi="Comic Sans MS"/>
                <w:b/>
                <w:sz w:val="21"/>
                <w:szCs w:val="21"/>
              </w:rPr>
              <w:t xml:space="preserve"> 200</w:t>
            </w:r>
          </w:p>
          <w:p w:rsidR="00665EFD" w:rsidRPr="0049287F" w:rsidRDefault="00665EFD" w:rsidP="00B14773">
            <w:pPr>
              <w:spacing w:line="276" w:lineRule="auto"/>
              <w:rPr>
                <w:rFonts w:ascii="Comic Sans MS" w:hAnsi="Comic Sans MS"/>
                <w:sz w:val="21"/>
                <w:szCs w:val="21"/>
              </w:rPr>
            </w:pPr>
          </w:p>
        </w:tc>
        <w:tc>
          <w:tcPr>
            <w:tcW w:w="4649" w:type="dxa"/>
          </w:tcPr>
          <w:p w:rsidR="00665EFD" w:rsidRPr="0049287F" w:rsidRDefault="00665EFD" w:rsidP="00B14773">
            <w:pPr>
              <w:spacing w:line="276" w:lineRule="auto"/>
              <w:rPr>
                <w:rFonts w:ascii="Comic Sans MS" w:hAnsi="Comic Sans MS"/>
                <w:sz w:val="21"/>
                <w:szCs w:val="21"/>
              </w:rPr>
            </w:pPr>
            <w:r w:rsidRPr="0049287F">
              <w:rPr>
                <w:rFonts w:ascii="Comic Sans MS" w:hAnsi="Comic Sans MS"/>
                <w:sz w:val="21"/>
                <w:szCs w:val="21"/>
              </w:rPr>
              <w:t>La consommation des ména</w:t>
            </w:r>
            <w:r w:rsidR="00B14773" w:rsidRPr="0049287F">
              <w:rPr>
                <w:rFonts w:ascii="Comic Sans MS" w:hAnsi="Comic Sans MS"/>
                <w:sz w:val="21"/>
                <w:szCs w:val="21"/>
              </w:rPr>
              <w:t>ges chinois ne cesse</w:t>
            </w:r>
            <w:r w:rsidRPr="0049287F">
              <w:rPr>
                <w:rFonts w:ascii="Comic Sans MS" w:hAnsi="Comic Sans MS"/>
                <w:sz w:val="21"/>
                <w:szCs w:val="21"/>
              </w:rPr>
              <w:t xml:space="preserve"> d’</w:t>
            </w:r>
            <w:r w:rsidR="00B14773" w:rsidRPr="0049287F">
              <w:rPr>
                <w:rFonts w:ascii="Comic Sans MS" w:hAnsi="Comic Sans MS"/>
                <w:sz w:val="21"/>
                <w:szCs w:val="21"/>
              </w:rPr>
              <w:t>augmenter et tire la croissance économique mondiale vers le haut.</w:t>
            </w:r>
          </w:p>
          <w:p w:rsidR="00B14773" w:rsidRPr="0049287F" w:rsidRDefault="00B14773" w:rsidP="00B14773">
            <w:pPr>
              <w:spacing w:line="276" w:lineRule="auto"/>
              <w:rPr>
                <w:rFonts w:ascii="Comic Sans MS" w:hAnsi="Comic Sans MS"/>
                <w:sz w:val="21"/>
                <w:szCs w:val="21"/>
              </w:rPr>
            </w:pPr>
          </w:p>
          <w:p w:rsidR="00B14773" w:rsidRPr="0049287F" w:rsidRDefault="00B14773" w:rsidP="00A920DC">
            <w:pPr>
              <w:spacing w:line="276" w:lineRule="auto"/>
              <w:jc w:val="center"/>
              <w:rPr>
                <w:rFonts w:ascii="Comic Sans MS" w:hAnsi="Comic Sans MS"/>
                <w:b/>
                <w:sz w:val="21"/>
                <w:szCs w:val="21"/>
              </w:rPr>
            </w:pPr>
            <w:r w:rsidRPr="0049287F">
              <w:rPr>
                <w:rFonts w:ascii="Comic Sans MS" w:hAnsi="Comic Sans MS"/>
                <w:b/>
                <w:sz w:val="21"/>
                <w:szCs w:val="21"/>
              </w:rPr>
              <w:t>Déplacer le curseur de la croissance vers la droite</w:t>
            </w:r>
          </w:p>
        </w:tc>
        <w:tc>
          <w:tcPr>
            <w:tcW w:w="4649" w:type="dxa"/>
          </w:tcPr>
          <w:p w:rsidR="00B14773" w:rsidRPr="0049287F" w:rsidRDefault="00054502" w:rsidP="00324035">
            <w:pPr>
              <w:spacing w:line="276" w:lineRule="auto"/>
              <w:rPr>
                <w:rFonts w:ascii="Comic Sans MS" w:hAnsi="Comic Sans MS"/>
                <w:b/>
                <w:sz w:val="21"/>
                <w:szCs w:val="21"/>
              </w:rPr>
            </w:pPr>
            <w:r w:rsidRPr="006462DE">
              <w:rPr>
                <w:noProof/>
                <w:sz w:val="20"/>
                <w:szCs w:val="20"/>
                <w:lang w:eastAsia="fr-FR"/>
              </w:rPr>
              <w:drawing>
                <wp:anchor distT="0" distB="0" distL="114300" distR="114300" simplePos="0" relativeHeight="251710464" behindDoc="0" locked="0" layoutInCell="1" allowOverlap="1" wp14:anchorId="7AD48005" wp14:editId="45404304">
                  <wp:simplePos x="0" y="0"/>
                  <wp:positionH relativeFrom="column">
                    <wp:posOffset>2538896</wp:posOffset>
                  </wp:positionH>
                  <wp:positionV relativeFrom="paragraph">
                    <wp:posOffset>1394708</wp:posOffset>
                  </wp:positionV>
                  <wp:extent cx="228899" cy="206348"/>
                  <wp:effectExtent l="0" t="0" r="0" b="381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0111" cy="207440"/>
                          </a:xfrm>
                          <a:prstGeom prst="rect">
                            <a:avLst/>
                          </a:prstGeom>
                        </pic:spPr>
                      </pic:pic>
                    </a:graphicData>
                  </a:graphic>
                  <wp14:sizeRelH relativeFrom="margin">
                    <wp14:pctWidth>0</wp14:pctWidth>
                  </wp14:sizeRelH>
                  <wp14:sizeRelV relativeFrom="margin">
                    <wp14:pctHeight>0</wp14:pctHeight>
                  </wp14:sizeRelV>
                </wp:anchor>
              </w:drawing>
            </w:r>
            <w:r w:rsidR="00B14773" w:rsidRPr="006462DE">
              <w:rPr>
                <w:rFonts w:ascii="Comic Sans MS" w:hAnsi="Comic Sans MS"/>
                <w:sz w:val="20"/>
                <w:szCs w:val="20"/>
              </w:rPr>
              <w:t>Découverte de gisements pétroliers au Groenland suite à la fonte des glaces Les cours du pétrole s’effondre</w:t>
            </w:r>
            <w:r w:rsidR="00A920DC" w:rsidRPr="006462DE">
              <w:rPr>
                <w:rFonts w:ascii="Comic Sans MS" w:hAnsi="Comic Sans MS"/>
                <w:sz w:val="20"/>
                <w:szCs w:val="20"/>
              </w:rPr>
              <w:t>nt</w:t>
            </w:r>
            <w:r w:rsidR="00B14773" w:rsidRPr="006462DE">
              <w:rPr>
                <w:rFonts w:ascii="Comic Sans MS" w:hAnsi="Comic Sans MS"/>
                <w:sz w:val="20"/>
                <w:szCs w:val="20"/>
              </w:rPr>
              <w:t xml:space="preserve"> augmentant du même coup le pouvoir d’</w:t>
            </w:r>
            <w:r w:rsidR="008368DD" w:rsidRPr="006462DE">
              <w:rPr>
                <w:rFonts w:ascii="Comic Sans MS" w:hAnsi="Comic Sans MS"/>
                <w:sz w:val="20"/>
                <w:szCs w:val="20"/>
              </w:rPr>
              <w:t>achat des ménages dans le monde</w:t>
            </w:r>
            <w:r w:rsidR="00324035" w:rsidRPr="006462DE">
              <w:rPr>
                <w:rFonts w:ascii="Comic Sans MS" w:hAnsi="Comic Sans MS"/>
                <w:sz w:val="20"/>
                <w:szCs w:val="20"/>
              </w:rPr>
              <w:t xml:space="preserve"> et </w:t>
            </w:r>
            <w:r w:rsidR="008368DD" w:rsidRPr="006462DE">
              <w:rPr>
                <w:rFonts w:ascii="Comic Sans MS" w:hAnsi="Comic Sans MS"/>
                <w:sz w:val="20"/>
                <w:szCs w:val="20"/>
              </w:rPr>
              <w:t>la consommation d’énergies fossiles</w:t>
            </w:r>
            <w:r w:rsidR="00324035" w:rsidRPr="006462DE">
              <w:rPr>
                <w:rFonts w:ascii="Comic Sans MS" w:hAnsi="Comic Sans MS"/>
                <w:sz w:val="20"/>
                <w:szCs w:val="20"/>
              </w:rPr>
              <w:t>.</w:t>
            </w:r>
            <w:r w:rsidR="00324035">
              <w:rPr>
                <w:rFonts w:ascii="Comic Sans MS" w:hAnsi="Comic Sans MS"/>
                <w:sz w:val="21"/>
                <w:szCs w:val="21"/>
              </w:rPr>
              <w:t xml:space="preserve"> </w:t>
            </w:r>
            <w:r w:rsidR="00B14773" w:rsidRPr="006462DE">
              <w:rPr>
                <w:rFonts w:ascii="Comic Sans MS" w:hAnsi="Comic Sans MS"/>
                <w:b/>
                <w:sz w:val="20"/>
                <w:szCs w:val="20"/>
              </w:rPr>
              <w:t>Déplacer le curseur de la croissance vers la droite</w:t>
            </w:r>
            <w:r w:rsidR="008368DD" w:rsidRPr="006462DE">
              <w:rPr>
                <w:rFonts w:ascii="Comic Sans MS" w:hAnsi="Comic Sans MS"/>
                <w:b/>
                <w:sz w:val="20"/>
                <w:szCs w:val="20"/>
              </w:rPr>
              <w:t xml:space="preserve"> et le curseur de l’empr</w:t>
            </w:r>
            <w:r w:rsidR="00324035" w:rsidRPr="006462DE">
              <w:rPr>
                <w:rFonts w:ascii="Comic Sans MS" w:hAnsi="Comic Sans MS"/>
                <w:b/>
                <w:sz w:val="20"/>
                <w:szCs w:val="20"/>
              </w:rPr>
              <w:t>einte écologique vers la gauche.</w:t>
            </w:r>
            <w:r>
              <w:rPr>
                <w:noProof/>
                <w:lang w:eastAsia="fr-FR"/>
              </w:rPr>
              <w:t xml:space="preserve"> </w:t>
            </w:r>
          </w:p>
        </w:tc>
      </w:tr>
      <w:tr w:rsidR="00B14773" w:rsidRPr="0049287F" w:rsidTr="00423FA3">
        <w:trPr>
          <w:trHeight w:val="2381"/>
        </w:trPr>
        <w:tc>
          <w:tcPr>
            <w:tcW w:w="4649" w:type="dxa"/>
          </w:tcPr>
          <w:p w:rsidR="00CB2B1A" w:rsidRPr="0049287F" w:rsidRDefault="00CB2B1A" w:rsidP="00CB2B1A">
            <w:pPr>
              <w:spacing w:line="276" w:lineRule="auto"/>
              <w:jc w:val="center"/>
              <w:rPr>
                <w:rFonts w:ascii="Comic Sans MS" w:hAnsi="Comic Sans MS"/>
                <w:b/>
                <w:sz w:val="21"/>
                <w:szCs w:val="21"/>
              </w:rPr>
            </w:pPr>
          </w:p>
        </w:tc>
        <w:tc>
          <w:tcPr>
            <w:tcW w:w="4649" w:type="dxa"/>
          </w:tcPr>
          <w:p w:rsidR="00B14773" w:rsidRPr="0049287F" w:rsidRDefault="00B14773" w:rsidP="00CB2B1A">
            <w:pPr>
              <w:spacing w:line="276" w:lineRule="auto"/>
              <w:jc w:val="center"/>
              <w:rPr>
                <w:rFonts w:ascii="Comic Sans MS" w:hAnsi="Comic Sans MS"/>
                <w:b/>
                <w:sz w:val="21"/>
                <w:szCs w:val="21"/>
              </w:rPr>
            </w:pPr>
          </w:p>
        </w:tc>
        <w:tc>
          <w:tcPr>
            <w:tcW w:w="4649" w:type="dxa"/>
          </w:tcPr>
          <w:p w:rsidR="00B14773" w:rsidRPr="0049287F" w:rsidRDefault="00B14773" w:rsidP="00CB2B1A">
            <w:pPr>
              <w:spacing w:line="276" w:lineRule="auto"/>
              <w:jc w:val="center"/>
              <w:rPr>
                <w:rFonts w:ascii="Comic Sans MS" w:hAnsi="Comic Sans MS"/>
                <w:b/>
                <w:sz w:val="21"/>
                <w:szCs w:val="21"/>
              </w:rPr>
            </w:pPr>
          </w:p>
        </w:tc>
      </w:tr>
      <w:tr w:rsidR="00B14773" w:rsidRPr="0049287F" w:rsidTr="00423FA3">
        <w:trPr>
          <w:trHeight w:val="2381"/>
        </w:trPr>
        <w:tc>
          <w:tcPr>
            <w:tcW w:w="4649" w:type="dxa"/>
          </w:tcPr>
          <w:p w:rsidR="00404FB7" w:rsidRDefault="00590046" w:rsidP="00B14773">
            <w:pPr>
              <w:spacing w:line="276" w:lineRule="auto"/>
              <w:rPr>
                <w:rFonts w:ascii="Comic Sans MS" w:hAnsi="Comic Sans MS"/>
                <w:sz w:val="21"/>
                <w:szCs w:val="21"/>
              </w:rPr>
            </w:pPr>
            <w:r>
              <w:rPr>
                <w:rFonts w:ascii="Comic Sans MS" w:hAnsi="Comic Sans MS"/>
                <w:sz w:val="21"/>
                <w:szCs w:val="21"/>
              </w:rPr>
              <w:t>Pour lutter contre la grande pauvreté, l’Etat réduit la TVA sur les produits alimentaires.</w:t>
            </w:r>
          </w:p>
          <w:p w:rsidR="00324035" w:rsidRDefault="00324035" w:rsidP="00B14773">
            <w:pPr>
              <w:spacing w:line="276" w:lineRule="auto"/>
              <w:rPr>
                <w:rFonts w:ascii="Comic Sans MS" w:hAnsi="Comic Sans MS"/>
                <w:b/>
                <w:sz w:val="21"/>
                <w:szCs w:val="21"/>
              </w:rPr>
            </w:pPr>
          </w:p>
          <w:p w:rsidR="00CB2B1A" w:rsidRPr="0049287F" w:rsidRDefault="00590046" w:rsidP="006462DE">
            <w:pPr>
              <w:spacing w:line="276" w:lineRule="auto"/>
              <w:rPr>
                <w:rFonts w:ascii="Comic Sans MS" w:hAnsi="Comic Sans MS"/>
                <w:b/>
                <w:sz w:val="21"/>
                <w:szCs w:val="21"/>
              </w:rPr>
            </w:pPr>
            <w:r w:rsidRPr="00590046">
              <w:rPr>
                <w:rFonts w:ascii="Comic Sans MS" w:hAnsi="Comic Sans MS"/>
                <w:b/>
                <w:sz w:val="21"/>
                <w:szCs w:val="21"/>
              </w:rPr>
              <w:t>Les entreprises du secteur gagnent 200</w:t>
            </w:r>
          </w:p>
          <w:p w:rsidR="00CB2B1A" w:rsidRPr="0049287F" w:rsidRDefault="00CB2B1A" w:rsidP="00CB2B1A">
            <w:pPr>
              <w:spacing w:line="276" w:lineRule="auto"/>
              <w:jc w:val="center"/>
              <w:rPr>
                <w:rFonts w:ascii="Comic Sans MS" w:hAnsi="Comic Sans MS"/>
                <w:b/>
                <w:sz w:val="21"/>
                <w:szCs w:val="21"/>
              </w:rPr>
            </w:pPr>
          </w:p>
          <w:p w:rsidR="00CB2B1A" w:rsidRDefault="00CB2B1A" w:rsidP="00CB2B1A">
            <w:pPr>
              <w:spacing w:line="276" w:lineRule="auto"/>
              <w:jc w:val="center"/>
              <w:rPr>
                <w:rFonts w:ascii="Comic Sans MS" w:hAnsi="Comic Sans MS"/>
                <w:b/>
                <w:sz w:val="21"/>
                <w:szCs w:val="21"/>
              </w:rPr>
            </w:pPr>
          </w:p>
          <w:p w:rsidR="00324035" w:rsidRPr="0049287F" w:rsidRDefault="00324035" w:rsidP="00CB2B1A">
            <w:pPr>
              <w:spacing w:line="276" w:lineRule="auto"/>
              <w:jc w:val="center"/>
              <w:rPr>
                <w:rFonts w:ascii="Comic Sans MS" w:hAnsi="Comic Sans MS"/>
                <w:b/>
                <w:sz w:val="21"/>
                <w:szCs w:val="21"/>
              </w:rPr>
            </w:pPr>
          </w:p>
        </w:tc>
        <w:tc>
          <w:tcPr>
            <w:tcW w:w="4649" w:type="dxa"/>
          </w:tcPr>
          <w:p w:rsidR="00404FB7" w:rsidRPr="00590046" w:rsidRDefault="00590046" w:rsidP="00CB2B1A">
            <w:pPr>
              <w:spacing w:line="276" w:lineRule="auto"/>
              <w:jc w:val="center"/>
              <w:rPr>
                <w:rFonts w:ascii="Comic Sans MS" w:hAnsi="Comic Sans MS"/>
                <w:sz w:val="21"/>
                <w:szCs w:val="21"/>
              </w:rPr>
            </w:pPr>
            <w:r w:rsidRPr="00590046">
              <w:rPr>
                <w:rFonts w:ascii="Comic Sans MS" w:hAnsi="Comic Sans MS"/>
                <w:sz w:val="21"/>
                <w:szCs w:val="21"/>
              </w:rPr>
              <w:t xml:space="preserve">Suite à la crise du </w:t>
            </w:r>
            <w:proofErr w:type="spellStart"/>
            <w:r w:rsidRPr="00590046">
              <w:rPr>
                <w:rFonts w:ascii="Comic Sans MS" w:hAnsi="Comic Sans MS"/>
                <w:sz w:val="21"/>
                <w:szCs w:val="21"/>
              </w:rPr>
              <w:t>covid</w:t>
            </w:r>
            <w:proofErr w:type="spellEnd"/>
            <w:r w:rsidRPr="00590046">
              <w:rPr>
                <w:rFonts w:ascii="Comic Sans MS" w:hAnsi="Comic Sans MS"/>
                <w:sz w:val="21"/>
                <w:szCs w:val="21"/>
              </w:rPr>
              <w:t xml:space="preserve"> il y a une pénurie de semi-conducteurs empêchant les entreprises du secteur de produire et vendre leurs produits.</w:t>
            </w:r>
          </w:p>
          <w:p w:rsidR="00590046" w:rsidRDefault="00590046" w:rsidP="00CB2B1A">
            <w:pPr>
              <w:spacing w:line="276" w:lineRule="auto"/>
              <w:jc w:val="center"/>
              <w:rPr>
                <w:rFonts w:ascii="Comic Sans MS" w:hAnsi="Comic Sans MS"/>
                <w:b/>
                <w:sz w:val="21"/>
                <w:szCs w:val="21"/>
              </w:rPr>
            </w:pPr>
          </w:p>
          <w:p w:rsidR="00590046" w:rsidRPr="0049287F" w:rsidRDefault="00590046" w:rsidP="00CB2B1A">
            <w:pPr>
              <w:spacing w:line="276" w:lineRule="auto"/>
              <w:jc w:val="center"/>
              <w:rPr>
                <w:rFonts w:ascii="Comic Sans MS" w:hAnsi="Comic Sans MS"/>
                <w:b/>
                <w:sz w:val="21"/>
                <w:szCs w:val="21"/>
              </w:rPr>
            </w:pPr>
            <w:r>
              <w:rPr>
                <w:rFonts w:ascii="Comic Sans MS" w:hAnsi="Comic Sans MS"/>
                <w:b/>
                <w:sz w:val="21"/>
                <w:szCs w:val="21"/>
              </w:rPr>
              <w:t>Les entreprises du secteur perdent 200</w:t>
            </w:r>
          </w:p>
        </w:tc>
        <w:tc>
          <w:tcPr>
            <w:tcW w:w="4649" w:type="dxa"/>
          </w:tcPr>
          <w:p w:rsidR="002406C1" w:rsidRPr="00590046" w:rsidRDefault="00590046" w:rsidP="00CB2B1A">
            <w:pPr>
              <w:spacing w:line="276" w:lineRule="auto"/>
              <w:jc w:val="center"/>
              <w:rPr>
                <w:rFonts w:ascii="Comic Sans MS" w:hAnsi="Comic Sans MS"/>
                <w:sz w:val="21"/>
                <w:szCs w:val="21"/>
              </w:rPr>
            </w:pPr>
            <w:r w:rsidRPr="00590046">
              <w:rPr>
                <w:rFonts w:ascii="Comic Sans MS" w:hAnsi="Comic Sans MS"/>
                <w:sz w:val="21"/>
                <w:szCs w:val="21"/>
              </w:rPr>
              <w:t>Une nouvelle génération de smartphone arrive sur le marché. Les ventes explosent et profitent largement au secteur de l’électronique</w:t>
            </w:r>
          </w:p>
          <w:p w:rsidR="002406C1" w:rsidRPr="0049287F" w:rsidRDefault="002406C1" w:rsidP="00CB2B1A">
            <w:pPr>
              <w:spacing w:line="276" w:lineRule="auto"/>
              <w:jc w:val="center"/>
              <w:rPr>
                <w:rFonts w:ascii="Comic Sans MS" w:hAnsi="Comic Sans MS"/>
                <w:b/>
                <w:sz w:val="21"/>
                <w:szCs w:val="21"/>
              </w:rPr>
            </w:pPr>
          </w:p>
          <w:p w:rsidR="002406C1" w:rsidRPr="0049287F" w:rsidRDefault="00590046" w:rsidP="00CB2B1A">
            <w:pPr>
              <w:spacing w:line="276" w:lineRule="auto"/>
              <w:jc w:val="center"/>
              <w:rPr>
                <w:rFonts w:ascii="Comic Sans MS" w:hAnsi="Comic Sans MS"/>
                <w:b/>
                <w:sz w:val="21"/>
                <w:szCs w:val="21"/>
              </w:rPr>
            </w:pPr>
            <w:r>
              <w:rPr>
                <w:rFonts w:ascii="Comic Sans MS" w:hAnsi="Comic Sans MS"/>
                <w:b/>
                <w:sz w:val="21"/>
                <w:szCs w:val="21"/>
              </w:rPr>
              <w:t>Les entreprises du secteur gagnent 200</w:t>
            </w:r>
          </w:p>
          <w:p w:rsidR="002406C1" w:rsidRPr="0049287F" w:rsidRDefault="002406C1" w:rsidP="00CB2B1A">
            <w:pPr>
              <w:spacing w:line="276" w:lineRule="auto"/>
              <w:jc w:val="center"/>
              <w:rPr>
                <w:rFonts w:ascii="Comic Sans MS" w:hAnsi="Comic Sans MS"/>
                <w:b/>
                <w:sz w:val="21"/>
                <w:szCs w:val="21"/>
              </w:rPr>
            </w:pPr>
          </w:p>
        </w:tc>
      </w:tr>
      <w:tr w:rsidR="00CB2B1A" w:rsidRPr="0049287F" w:rsidTr="00423FA3">
        <w:trPr>
          <w:trHeight w:val="2381"/>
        </w:trPr>
        <w:tc>
          <w:tcPr>
            <w:tcW w:w="4649" w:type="dxa"/>
          </w:tcPr>
          <w:p w:rsidR="00CB2B1A" w:rsidRPr="0049287F" w:rsidRDefault="00054502" w:rsidP="00D24298">
            <w:pPr>
              <w:spacing w:line="276" w:lineRule="auto"/>
              <w:jc w:val="both"/>
              <w:rPr>
                <w:rFonts w:ascii="Comic Sans MS" w:hAnsi="Comic Sans MS"/>
                <w:b/>
                <w:sz w:val="21"/>
                <w:szCs w:val="21"/>
              </w:rPr>
            </w:pPr>
            <w:r>
              <w:rPr>
                <w:noProof/>
                <w:lang w:eastAsia="fr-FR"/>
              </w:rPr>
              <w:lastRenderedPageBreak/>
              <w:drawing>
                <wp:anchor distT="0" distB="0" distL="114300" distR="114300" simplePos="0" relativeHeight="251724800" behindDoc="0" locked="0" layoutInCell="1" allowOverlap="1" wp14:anchorId="7E74716A" wp14:editId="542FFB79">
                  <wp:simplePos x="0" y="0"/>
                  <wp:positionH relativeFrom="column">
                    <wp:posOffset>2617581</wp:posOffset>
                  </wp:positionH>
                  <wp:positionV relativeFrom="paragraph">
                    <wp:posOffset>1477286</wp:posOffset>
                  </wp:positionV>
                  <wp:extent cx="229432" cy="222768"/>
                  <wp:effectExtent l="0" t="0" r="0" b="6350"/>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432" cy="222768"/>
                          </a:xfrm>
                          <a:prstGeom prst="rect">
                            <a:avLst/>
                          </a:prstGeom>
                        </pic:spPr>
                      </pic:pic>
                    </a:graphicData>
                  </a:graphic>
                  <wp14:sizeRelH relativeFrom="margin">
                    <wp14:pctWidth>0</wp14:pctWidth>
                  </wp14:sizeRelH>
                  <wp14:sizeRelV relativeFrom="margin">
                    <wp14:pctHeight>0</wp14:pctHeight>
                  </wp14:sizeRelV>
                </wp:anchor>
              </w:drawing>
            </w:r>
            <w:r w:rsidR="00324035" w:rsidRPr="0049287F">
              <w:rPr>
                <w:rFonts w:ascii="Comic Sans MS" w:hAnsi="Comic Sans MS"/>
                <w:sz w:val="21"/>
                <w:szCs w:val="21"/>
              </w:rPr>
              <w:t xml:space="preserve">Les collectivités proposent de planter plus de 5 millions d’arbres dans les villes pour lutter contre les épisodes de canicule de plus en plus nombreux. Pour financer cet investissement et préparer l’avenir, un impôt exceptionnel est créé. </w:t>
            </w:r>
            <w:r w:rsidR="00324035">
              <w:rPr>
                <w:rFonts w:ascii="Comic Sans MS" w:hAnsi="Comic Sans MS"/>
                <w:sz w:val="21"/>
                <w:szCs w:val="21"/>
              </w:rPr>
              <w:t xml:space="preserve"> </w:t>
            </w:r>
            <w:r w:rsidR="00324035" w:rsidRPr="0049287F">
              <w:rPr>
                <w:rFonts w:ascii="Comic Sans MS" w:hAnsi="Comic Sans MS"/>
                <w:b/>
                <w:sz w:val="21"/>
                <w:szCs w:val="21"/>
              </w:rPr>
              <w:t>Chaque entreprise paie 100. Déplacez le curseur de l’empreinte écologique vers la droite</w:t>
            </w:r>
          </w:p>
        </w:tc>
        <w:tc>
          <w:tcPr>
            <w:tcW w:w="4649" w:type="dxa"/>
          </w:tcPr>
          <w:p w:rsidR="00D24298" w:rsidRDefault="00D24298" w:rsidP="00D24298">
            <w:pPr>
              <w:spacing w:line="276" w:lineRule="auto"/>
              <w:rPr>
                <w:rFonts w:ascii="Comic Sans MS" w:hAnsi="Comic Sans MS"/>
                <w:sz w:val="21"/>
                <w:szCs w:val="21"/>
              </w:rPr>
            </w:pPr>
          </w:p>
          <w:p w:rsidR="00D24298" w:rsidRPr="00982FE8" w:rsidRDefault="00D24298" w:rsidP="00D24298">
            <w:pPr>
              <w:spacing w:line="276" w:lineRule="auto"/>
              <w:rPr>
                <w:rFonts w:ascii="Comic Sans MS" w:hAnsi="Comic Sans MS"/>
                <w:sz w:val="21"/>
                <w:szCs w:val="21"/>
              </w:rPr>
            </w:pPr>
            <w:r w:rsidRPr="00982FE8">
              <w:rPr>
                <w:rFonts w:ascii="Comic Sans MS" w:hAnsi="Comic Sans MS"/>
                <w:sz w:val="21"/>
                <w:szCs w:val="21"/>
              </w:rPr>
              <w:t>Les tensions inflationnistes se sont réduites dans la zone euro, la BCE réduit ses taux d’intérêt</w:t>
            </w:r>
          </w:p>
          <w:p w:rsidR="00D24298" w:rsidRPr="00982FE8" w:rsidRDefault="00D24298" w:rsidP="00D24298">
            <w:pPr>
              <w:spacing w:line="276" w:lineRule="auto"/>
              <w:rPr>
                <w:rFonts w:ascii="Comic Sans MS" w:hAnsi="Comic Sans MS"/>
                <w:sz w:val="21"/>
                <w:szCs w:val="21"/>
              </w:rPr>
            </w:pPr>
          </w:p>
          <w:p w:rsidR="00D64448" w:rsidRDefault="00D24298" w:rsidP="00D24298">
            <w:pPr>
              <w:spacing w:line="276" w:lineRule="auto"/>
              <w:jc w:val="center"/>
              <w:rPr>
                <w:rFonts w:ascii="Comic Sans MS" w:hAnsi="Comic Sans MS"/>
                <w:b/>
                <w:sz w:val="21"/>
                <w:szCs w:val="21"/>
              </w:rPr>
            </w:pPr>
            <w:r w:rsidRPr="00982FE8">
              <w:rPr>
                <w:rFonts w:ascii="Comic Sans MS" w:hAnsi="Comic Sans MS"/>
                <w:b/>
                <w:sz w:val="21"/>
                <w:szCs w:val="21"/>
              </w:rPr>
              <w:t>Déplacez le curseur vers la gauche</w:t>
            </w:r>
          </w:p>
          <w:p w:rsidR="00D24298" w:rsidRPr="0049287F" w:rsidRDefault="00423FA3" w:rsidP="00235E0B">
            <w:pPr>
              <w:spacing w:line="276" w:lineRule="auto"/>
              <w:rPr>
                <w:rFonts w:ascii="Comic Sans MS" w:hAnsi="Comic Sans MS"/>
                <w:b/>
                <w:sz w:val="21"/>
                <w:szCs w:val="21"/>
              </w:rPr>
            </w:pPr>
            <w:r>
              <w:rPr>
                <w:noProof/>
                <w:lang w:eastAsia="fr-FR"/>
              </w:rPr>
              <w:drawing>
                <wp:anchor distT="0" distB="0" distL="114300" distR="114300" simplePos="0" relativeHeight="251746304" behindDoc="0" locked="0" layoutInCell="1" allowOverlap="1" wp14:anchorId="6DF03CDA" wp14:editId="345B7108">
                  <wp:simplePos x="0" y="0"/>
                  <wp:positionH relativeFrom="column">
                    <wp:posOffset>2519680</wp:posOffset>
                  </wp:positionH>
                  <wp:positionV relativeFrom="paragraph">
                    <wp:posOffset>112395</wp:posOffset>
                  </wp:positionV>
                  <wp:extent cx="228252" cy="220196"/>
                  <wp:effectExtent l="0" t="0" r="635" b="889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8252" cy="220196"/>
                          </a:xfrm>
                          <a:prstGeom prst="rect">
                            <a:avLst/>
                          </a:prstGeom>
                        </pic:spPr>
                      </pic:pic>
                    </a:graphicData>
                  </a:graphic>
                  <wp14:sizeRelH relativeFrom="margin">
                    <wp14:pctWidth>0</wp14:pctWidth>
                  </wp14:sizeRelH>
                  <wp14:sizeRelV relativeFrom="margin">
                    <wp14:pctHeight>0</wp14:pctHeight>
                  </wp14:sizeRelV>
                </wp:anchor>
              </w:drawing>
            </w:r>
          </w:p>
        </w:tc>
        <w:tc>
          <w:tcPr>
            <w:tcW w:w="4649" w:type="dxa"/>
          </w:tcPr>
          <w:p w:rsidR="00D24298" w:rsidRDefault="00D24298" w:rsidP="00D24298">
            <w:pPr>
              <w:rPr>
                <w:rFonts w:ascii="Comic Sans MS" w:hAnsi="Comic Sans MS"/>
                <w:sz w:val="21"/>
                <w:szCs w:val="21"/>
              </w:rPr>
            </w:pPr>
          </w:p>
          <w:p w:rsidR="00D24298" w:rsidRPr="00982FE8" w:rsidRDefault="00D24298" w:rsidP="00D24298">
            <w:pPr>
              <w:spacing w:line="276" w:lineRule="auto"/>
              <w:rPr>
                <w:rFonts w:ascii="Comic Sans MS" w:hAnsi="Comic Sans MS"/>
                <w:sz w:val="21"/>
                <w:szCs w:val="21"/>
              </w:rPr>
            </w:pPr>
            <w:r>
              <w:rPr>
                <w:rFonts w:ascii="Comic Sans MS" w:hAnsi="Comic Sans MS"/>
                <w:sz w:val="21"/>
                <w:szCs w:val="21"/>
              </w:rPr>
              <w:tab/>
            </w:r>
            <w:r w:rsidRPr="00982FE8">
              <w:rPr>
                <w:rFonts w:ascii="Comic Sans MS" w:hAnsi="Comic Sans MS"/>
                <w:sz w:val="21"/>
                <w:szCs w:val="21"/>
              </w:rPr>
              <w:t>Phénomène exceptionnel, une tornade géante a traversé la France détruisant des habitations et des infrastructures routières. L’économie est à l’arrêt. La croissance économique patine.</w:t>
            </w:r>
          </w:p>
          <w:p w:rsidR="00D24298" w:rsidRPr="00982FE8" w:rsidRDefault="00054502" w:rsidP="00D24298">
            <w:pPr>
              <w:spacing w:line="276" w:lineRule="auto"/>
              <w:rPr>
                <w:rFonts w:ascii="Comic Sans MS" w:hAnsi="Comic Sans MS"/>
                <w:sz w:val="21"/>
                <w:szCs w:val="21"/>
              </w:rPr>
            </w:pPr>
            <w:r>
              <w:rPr>
                <w:noProof/>
                <w:lang w:eastAsia="fr-FR"/>
              </w:rPr>
              <w:drawing>
                <wp:anchor distT="0" distB="0" distL="114300" distR="114300" simplePos="0" relativeHeight="251728896" behindDoc="0" locked="0" layoutInCell="1" allowOverlap="1" wp14:anchorId="42160559" wp14:editId="61D7ED9D">
                  <wp:simplePos x="0" y="0"/>
                  <wp:positionH relativeFrom="column">
                    <wp:posOffset>2614074</wp:posOffset>
                  </wp:positionH>
                  <wp:positionV relativeFrom="paragraph">
                    <wp:posOffset>187269</wp:posOffset>
                  </wp:positionV>
                  <wp:extent cx="229432" cy="222768"/>
                  <wp:effectExtent l="0" t="0" r="0" b="6350"/>
                  <wp:wrapNone/>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432" cy="222768"/>
                          </a:xfrm>
                          <a:prstGeom prst="rect">
                            <a:avLst/>
                          </a:prstGeom>
                        </pic:spPr>
                      </pic:pic>
                    </a:graphicData>
                  </a:graphic>
                  <wp14:sizeRelH relativeFrom="margin">
                    <wp14:pctWidth>0</wp14:pctWidth>
                  </wp14:sizeRelH>
                  <wp14:sizeRelV relativeFrom="margin">
                    <wp14:pctHeight>0</wp14:pctHeight>
                  </wp14:sizeRelV>
                </wp:anchor>
              </w:drawing>
            </w:r>
          </w:p>
          <w:p w:rsidR="002406C1" w:rsidRPr="00D24298" w:rsidRDefault="00D24298" w:rsidP="00D24298">
            <w:pPr>
              <w:spacing w:line="276" w:lineRule="auto"/>
              <w:jc w:val="center"/>
              <w:rPr>
                <w:rFonts w:ascii="Comic Sans MS" w:hAnsi="Comic Sans MS"/>
                <w:sz w:val="21"/>
                <w:szCs w:val="21"/>
              </w:rPr>
            </w:pPr>
            <w:r w:rsidRPr="00982FE8">
              <w:rPr>
                <w:rFonts w:ascii="Comic Sans MS" w:hAnsi="Comic Sans MS"/>
                <w:b/>
                <w:sz w:val="21"/>
                <w:szCs w:val="21"/>
              </w:rPr>
              <w:t>Déplacez le curseur à gauche</w:t>
            </w:r>
          </w:p>
        </w:tc>
      </w:tr>
      <w:tr w:rsidR="00235E0B" w:rsidRPr="0049287F" w:rsidTr="00423FA3">
        <w:trPr>
          <w:trHeight w:val="2381"/>
        </w:trPr>
        <w:tc>
          <w:tcPr>
            <w:tcW w:w="4649" w:type="dxa"/>
          </w:tcPr>
          <w:p w:rsidR="00235E0B" w:rsidRPr="0049287F" w:rsidRDefault="00235E0B" w:rsidP="00235E0B">
            <w:pPr>
              <w:spacing w:line="276" w:lineRule="auto"/>
              <w:rPr>
                <w:rFonts w:ascii="Comic Sans MS" w:hAnsi="Comic Sans MS"/>
                <w:sz w:val="21"/>
                <w:szCs w:val="21"/>
              </w:rPr>
            </w:pPr>
            <w:r w:rsidRPr="0049287F">
              <w:rPr>
                <w:rFonts w:ascii="Comic Sans MS" w:hAnsi="Comic Sans MS"/>
                <w:sz w:val="21"/>
                <w:szCs w:val="21"/>
              </w:rPr>
              <w:t>La Taxe sur les superprofits est in</w:t>
            </w:r>
            <w:r w:rsidR="00324035">
              <w:rPr>
                <w:rFonts w:ascii="Comic Sans MS" w:hAnsi="Comic Sans MS"/>
                <w:sz w:val="21"/>
                <w:szCs w:val="21"/>
              </w:rPr>
              <w:t>s</w:t>
            </w:r>
            <w:r w:rsidRPr="0049287F">
              <w:rPr>
                <w:rFonts w:ascii="Comic Sans MS" w:hAnsi="Comic Sans MS"/>
                <w:sz w:val="21"/>
                <w:szCs w:val="21"/>
              </w:rPr>
              <w:t>taurée.</w:t>
            </w:r>
          </w:p>
          <w:p w:rsidR="00235E0B" w:rsidRPr="0049287F" w:rsidRDefault="00235E0B" w:rsidP="00235E0B">
            <w:pPr>
              <w:spacing w:line="276" w:lineRule="auto"/>
              <w:rPr>
                <w:rFonts w:ascii="Comic Sans MS" w:hAnsi="Comic Sans MS"/>
                <w:sz w:val="21"/>
                <w:szCs w:val="21"/>
              </w:rPr>
            </w:pPr>
          </w:p>
          <w:p w:rsidR="00235E0B" w:rsidRPr="0049287F" w:rsidRDefault="00235E0B" w:rsidP="009B73AD">
            <w:pPr>
              <w:spacing w:line="276" w:lineRule="auto"/>
              <w:rPr>
                <w:rFonts w:ascii="Comic Sans MS" w:hAnsi="Comic Sans MS"/>
                <w:b/>
                <w:sz w:val="21"/>
                <w:szCs w:val="21"/>
              </w:rPr>
            </w:pPr>
            <w:r w:rsidRPr="0049287F">
              <w:rPr>
                <w:rFonts w:ascii="Comic Sans MS" w:hAnsi="Comic Sans MS"/>
                <w:b/>
                <w:sz w:val="21"/>
                <w:szCs w:val="21"/>
              </w:rPr>
              <w:t xml:space="preserve">Les deux joueurs </w:t>
            </w:r>
            <w:r w:rsidR="009B73AD">
              <w:rPr>
                <w:rFonts w:ascii="Comic Sans MS" w:hAnsi="Comic Sans MS"/>
                <w:b/>
                <w:sz w:val="21"/>
                <w:szCs w:val="21"/>
              </w:rPr>
              <w:t xml:space="preserve">ayant </w:t>
            </w:r>
            <w:r w:rsidRPr="0049287F">
              <w:rPr>
                <w:rFonts w:ascii="Comic Sans MS" w:hAnsi="Comic Sans MS"/>
                <w:b/>
                <w:sz w:val="21"/>
                <w:szCs w:val="21"/>
              </w:rPr>
              <w:t xml:space="preserve">le plus de </w:t>
            </w:r>
            <w:r w:rsidR="009B73AD">
              <w:rPr>
                <w:rFonts w:ascii="Comic Sans MS" w:hAnsi="Comic Sans MS"/>
                <w:b/>
                <w:sz w:val="21"/>
                <w:szCs w:val="21"/>
              </w:rPr>
              <w:t>liquidités</w:t>
            </w:r>
            <w:r w:rsidR="00324035">
              <w:rPr>
                <w:rFonts w:ascii="Comic Sans MS" w:hAnsi="Comic Sans MS"/>
                <w:b/>
                <w:sz w:val="21"/>
                <w:szCs w:val="21"/>
              </w:rPr>
              <w:t xml:space="preserve"> </w:t>
            </w:r>
            <w:r w:rsidRPr="0049287F">
              <w:rPr>
                <w:rFonts w:ascii="Comic Sans MS" w:hAnsi="Comic Sans MS"/>
                <w:b/>
                <w:sz w:val="21"/>
                <w:szCs w:val="21"/>
              </w:rPr>
              <w:t>payent chacun 500</w:t>
            </w:r>
          </w:p>
        </w:tc>
        <w:tc>
          <w:tcPr>
            <w:tcW w:w="4649" w:type="dxa"/>
          </w:tcPr>
          <w:p w:rsidR="000B23B7" w:rsidRPr="00302E20" w:rsidRDefault="000B23B7" w:rsidP="000B23B7">
            <w:pPr>
              <w:jc w:val="both"/>
              <w:rPr>
                <w:rFonts w:ascii="Comic Sans MS" w:hAnsi="Comic Sans MS"/>
                <w:sz w:val="21"/>
                <w:szCs w:val="21"/>
              </w:rPr>
            </w:pPr>
            <w:r w:rsidRPr="00302E20">
              <w:rPr>
                <w:rFonts w:ascii="Comic Sans MS" w:hAnsi="Comic Sans MS"/>
                <w:sz w:val="21"/>
                <w:szCs w:val="21"/>
              </w:rPr>
              <w:t>Les banques resserrent les conditions d’octr</w:t>
            </w:r>
            <w:r>
              <w:rPr>
                <w:rFonts w:ascii="Comic Sans MS" w:hAnsi="Comic Sans MS"/>
                <w:sz w:val="21"/>
                <w:szCs w:val="21"/>
              </w:rPr>
              <w:t>oi des crédits aux entreprises suite aux difficultés à se refinancer sur le marché interbancaire</w:t>
            </w:r>
          </w:p>
          <w:p w:rsidR="000B23B7" w:rsidRDefault="000B23B7" w:rsidP="000B23B7">
            <w:pPr>
              <w:jc w:val="both"/>
              <w:rPr>
                <w:rFonts w:ascii="Comic Sans MS" w:hAnsi="Comic Sans MS"/>
                <w:b/>
                <w:sz w:val="21"/>
                <w:szCs w:val="21"/>
              </w:rPr>
            </w:pPr>
          </w:p>
          <w:p w:rsidR="000B23B7" w:rsidRDefault="000B23B7" w:rsidP="000B23B7">
            <w:pPr>
              <w:jc w:val="both"/>
              <w:rPr>
                <w:rFonts w:ascii="Comic Sans MS" w:hAnsi="Comic Sans MS"/>
                <w:b/>
                <w:sz w:val="21"/>
                <w:szCs w:val="21"/>
              </w:rPr>
            </w:pPr>
            <w:r>
              <w:rPr>
                <w:noProof/>
                <w:lang w:eastAsia="fr-FR"/>
              </w:rPr>
              <w:drawing>
                <wp:anchor distT="0" distB="0" distL="114300" distR="114300" simplePos="0" relativeHeight="251760640" behindDoc="0" locked="0" layoutInCell="1" allowOverlap="1" wp14:anchorId="00F60981" wp14:editId="79D75C06">
                  <wp:simplePos x="0" y="0"/>
                  <wp:positionH relativeFrom="column">
                    <wp:posOffset>2593975</wp:posOffset>
                  </wp:positionH>
                  <wp:positionV relativeFrom="paragraph">
                    <wp:posOffset>446405</wp:posOffset>
                  </wp:positionV>
                  <wp:extent cx="228252" cy="220196"/>
                  <wp:effectExtent l="0" t="0" r="635" b="889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8252" cy="220196"/>
                          </a:xfrm>
                          <a:prstGeom prst="rect">
                            <a:avLst/>
                          </a:prstGeom>
                        </pic:spPr>
                      </pic:pic>
                    </a:graphicData>
                  </a:graphic>
                  <wp14:sizeRelH relativeFrom="margin">
                    <wp14:pctWidth>0</wp14:pctWidth>
                  </wp14:sizeRelH>
                  <wp14:sizeRelV relativeFrom="margin">
                    <wp14:pctHeight>0</wp14:pctHeight>
                  </wp14:sizeRelV>
                </wp:anchor>
              </w:drawing>
            </w:r>
            <w:r w:rsidRPr="00302E20">
              <w:rPr>
                <w:rFonts w:ascii="Comic Sans MS" w:hAnsi="Comic Sans MS"/>
                <w:b/>
                <w:sz w:val="21"/>
                <w:szCs w:val="21"/>
              </w:rPr>
              <w:t xml:space="preserve">Pendant 1 tour de jeu complet, il ne sera pas possible de faire </w:t>
            </w:r>
            <w:r>
              <w:rPr>
                <w:rFonts w:ascii="Comic Sans MS" w:hAnsi="Comic Sans MS"/>
                <w:b/>
                <w:sz w:val="21"/>
                <w:szCs w:val="21"/>
              </w:rPr>
              <w:t xml:space="preserve">un crédit si vous avez déjà 2 crédit en cours </w:t>
            </w:r>
          </w:p>
          <w:p w:rsidR="006462DE" w:rsidRPr="0049287F" w:rsidRDefault="006462DE" w:rsidP="006462DE">
            <w:pPr>
              <w:spacing w:line="276" w:lineRule="auto"/>
              <w:rPr>
                <w:rFonts w:ascii="Comic Sans MS" w:hAnsi="Comic Sans MS"/>
                <w:sz w:val="21"/>
                <w:szCs w:val="21"/>
              </w:rPr>
            </w:pPr>
            <w:bookmarkStart w:id="0" w:name="_GoBack"/>
            <w:bookmarkEnd w:id="0"/>
          </w:p>
        </w:tc>
        <w:tc>
          <w:tcPr>
            <w:tcW w:w="4649" w:type="dxa"/>
          </w:tcPr>
          <w:p w:rsidR="00235E0B" w:rsidRPr="0049287F" w:rsidRDefault="00235E0B" w:rsidP="006462DE">
            <w:pPr>
              <w:spacing w:line="276" w:lineRule="auto"/>
              <w:rPr>
                <w:rFonts w:ascii="Comic Sans MS" w:hAnsi="Comic Sans MS"/>
                <w:b/>
                <w:sz w:val="21"/>
                <w:szCs w:val="21"/>
              </w:rPr>
            </w:pPr>
          </w:p>
        </w:tc>
      </w:tr>
      <w:tr w:rsidR="00235E0B" w:rsidRPr="0049287F" w:rsidTr="00423FA3">
        <w:trPr>
          <w:trHeight w:val="2381"/>
        </w:trPr>
        <w:tc>
          <w:tcPr>
            <w:tcW w:w="4649" w:type="dxa"/>
          </w:tcPr>
          <w:p w:rsidR="00235E0B" w:rsidRPr="0049287F" w:rsidRDefault="00423FA3" w:rsidP="00BC0126">
            <w:pPr>
              <w:spacing w:line="276" w:lineRule="auto"/>
              <w:rPr>
                <w:rFonts w:ascii="Comic Sans MS" w:hAnsi="Comic Sans MS"/>
                <w:sz w:val="21"/>
                <w:szCs w:val="21"/>
              </w:rPr>
            </w:pPr>
            <w:r>
              <w:rPr>
                <w:noProof/>
                <w:lang w:eastAsia="fr-FR"/>
              </w:rPr>
              <w:drawing>
                <wp:anchor distT="0" distB="0" distL="114300" distR="114300" simplePos="0" relativeHeight="251748352" behindDoc="0" locked="0" layoutInCell="1" allowOverlap="1" wp14:anchorId="6DF03CDA" wp14:editId="345B7108">
                  <wp:simplePos x="0" y="0"/>
                  <wp:positionH relativeFrom="column">
                    <wp:posOffset>2552065</wp:posOffset>
                  </wp:positionH>
                  <wp:positionV relativeFrom="paragraph">
                    <wp:posOffset>1460424</wp:posOffset>
                  </wp:positionV>
                  <wp:extent cx="189648" cy="182955"/>
                  <wp:effectExtent l="0" t="0" r="1270" b="762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731" cy="185929"/>
                          </a:xfrm>
                          <a:prstGeom prst="rect">
                            <a:avLst/>
                          </a:prstGeom>
                        </pic:spPr>
                      </pic:pic>
                    </a:graphicData>
                  </a:graphic>
                  <wp14:sizeRelH relativeFrom="margin">
                    <wp14:pctWidth>0</wp14:pctWidth>
                  </wp14:sizeRelH>
                  <wp14:sizeRelV relativeFrom="margin">
                    <wp14:pctHeight>0</wp14:pctHeight>
                  </wp14:sizeRelV>
                </wp:anchor>
              </w:drawing>
            </w:r>
            <w:r w:rsidR="00D24298" w:rsidRPr="00982FE8">
              <w:rPr>
                <w:rFonts w:ascii="Comic Sans MS" w:hAnsi="Comic Sans MS"/>
                <w:sz w:val="21"/>
                <w:szCs w:val="21"/>
              </w:rPr>
              <w:t xml:space="preserve">Les marchés financiers sont inquiets des perspectives économiques. La récession économique se profile et les banques centrales augmentent les taux d’intérêt directeurs avec le retour de l’inflation liée à la hausse des hydrocarbures. </w:t>
            </w:r>
            <w:r w:rsidR="00D24298" w:rsidRPr="00982FE8">
              <w:rPr>
                <w:rFonts w:ascii="Comic Sans MS" w:hAnsi="Comic Sans MS"/>
                <w:b/>
                <w:sz w:val="21"/>
                <w:szCs w:val="21"/>
              </w:rPr>
              <w:t>Pour rassurer les actionnaires, le joueur le plus endetté rembourse un prêt de 1000</w:t>
            </w:r>
          </w:p>
        </w:tc>
        <w:tc>
          <w:tcPr>
            <w:tcW w:w="4649" w:type="dxa"/>
          </w:tcPr>
          <w:p w:rsidR="00235E0B" w:rsidRPr="0049287F" w:rsidRDefault="00054502" w:rsidP="000362F4">
            <w:pPr>
              <w:spacing w:line="276" w:lineRule="auto"/>
              <w:rPr>
                <w:rFonts w:ascii="Comic Sans MS" w:hAnsi="Comic Sans MS"/>
                <w:b/>
                <w:sz w:val="21"/>
                <w:szCs w:val="21"/>
              </w:rPr>
            </w:pPr>
            <w:r>
              <w:rPr>
                <w:noProof/>
                <w:lang w:eastAsia="fr-FR"/>
              </w:rPr>
              <w:drawing>
                <wp:anchor distT="0" distB="0" distL="114300" distR="114300" simplePos="0" relativeHeight="251739136" behindDoc="0" locked="0" layoutInCell="1" allowOverlap="1" wp14:anchorId="3666B7FD" wp14:editId="1DAD3529">
                  <wp:simplePos x="0" y="0"/>
                  <wp:positionH relativeFrom="column">
                    <wp:posOffset>2581634</wp:posOffset>
                  </wp:positionH>
                  <wp:positionV relativeFrom="paragraph">
                    <wp:posOffset>1455282</wp:posOffset>
                  </wp:positionV>
                  <wp:extent cx="229432" cy="222768"/>
                  <wp:effectExtent l="0" t="0" r="0" b="6350"/>
                  <wp:wrapNone/>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432" cy="222768"/>
                          </a:xfrm>
                          <a:prstGeom prst="rect">
                            <a:avLst/>
                          </a:prstGeom>
                        </pic:spPr>
                      </pic:pic>
                    </a:graphicData>
                  </a:graphic>
                  <wp14:sizeRelH relativeFrom="margin">
                    <wp14:pctWidth>0</wp14:pctWidth>
                  </wp14:sizeRelH>
                  <wp14:sizeRelV relativeFrom="margin">
                    <wp14:pctHeight>0</wp14:pctHeight>
                  </wp14:sizeRelV>
                </wp:anchor>
              </w:drawing>
            </w:r>
            <w:r w:rsidR="00235E0B" w:rsidRPr="0049287F">
              <w:rPr>
                <w:rFonts w:ascii="Comic Sans MS" w:hAnsi="Comic Sans MS"/>
                <w:sz w:val="21"/>
                <w:szCs w:val="21"/>
              </w:rPr>
              <w:t xml:space="preserve">Les collectivités proposent de planter plus de 5 millions d’arbres dans les villes pour lutter contre les épisodes de canicule de plus en plus nombreux. Pour financer cet investissement et préparer l’avenir, un impôt exceptionnel est créé. </w:t>
            </w:r>
            <w:r w:rsidR="00235E0B" w:rsidRPr="0049287F">
              <w:rPr>
                <w:rFonts w:ascii="Comic Sans MS" w:hAnsi="Comic Sans MS"/>
                <w:b/>
                <w:sz w:val="21"/>
                <w:szCs w:val="21"/>
              </w:rPr>
              <w:t>Chaque entreprise paie 100. Déplacez le curseur de l’empreinte écologique vers la droite</w:t>
            </w:r>
          </w:p>
        </w:tc>
        <w:tc>
          <w:tcPr>
            <w:tcW w:w="4649" w:type="dxa"/>
          </w:tcPr>
          <w:p w:rsidR="00235E0B" w:rsidRPr="0049287F" w:rsidRDefault="00235E0B" w:rsidP="00235E0B">
            <w:pPr>
              <w:spacing w:line="276" w:lineRule="auto"/>
              <w:rPr>
                <w:rFonts w:ascii="Comic Sans MS" w:hAnsi="Comic Sans MS"/>
                <w:b/>
                <w:sz w:val="21"/>
                <w:szCs w:val="21"/>
              </w:rPr>
            </w:pPr>
            <w:r w:rsidRPr="0049287F">
              <w:rPr>
                <w:rFonts w:ascii="Comic Sans MS" w:hAnsi="Comic Sans MS"/>
                <w:sz w:val="21"/>
                <w:szCs w:val="21"/>
              </w:rPr>
              <w:t xml:space="preserve">Pour lutter contre la crise économique, l’Etat mène une vaste politique de relance économique. </w:t>
            </w:r>
          </w:p>
          <w:p w:rsidR="00235E0B" w:rsidRPr="0049287F" w:rsidRDefault="00235E0B" w:rsidP="00235E0B">
            <w:pPr>
              <w:spacing w:line="276" w:lineRule="auto"/>
              <w:rPr>
                <w:rFonts w:ascii="Comic Sans MS" w:hAnsi="Comic Sans MS"/>
                <w:sz w:val="21"/>
                <w:szCs w:val="21"/>
              </w:rPr>
            </w:pPr>
          </w:p>
          <w:p w:rsidR="00235E0B" w:rsidRPr="0049287F" w:rsidRDefault="00235E0B" w:rsidP="00235E0B">
            <w:pPr>
              <w:spacing w:line="276" w:lineRule="auto"/>
              <w:rPr>
                <w:rFonts w:ascii="Comic Sans MS" w:hAnsi="Comic Sans MS"/>
                <w:sz w:val="21"/>
                <w:szCs w:val="21"/>
              </w:rPr>
            </w:pPr>
            <w:r w:rsidRPr="0049287F">
              <w:rPr>
                <w:rFonts w:ascii="Comic Sans MS" w:hAnsi="Comic Sans MS"/>
                <w:b/>
                <w:sz w:val="21"/>
                <w:szCs w:val="21"/>
              </w:rPr>
              <w:t>Déplacez le curseur de la croissance économique vers la droite.</w:t>
            </w:r>
            <w:r w:rsidR="00054502">
              <w:rPr>
                <w:noProof/>
                <w:lang w:eastAsia="fr-FR"/>
              </w:rPr>
              <w:t xml:space="preserve"> </w:t>
            </w:r>
          </w:p>
        </w:tc>
      </w:tr>
      <w:tr w:rsidR="001C384E" w:rsidRPr="0049287F" w:rsidTr="00423FA3">
        <w:trPr>
          <w:trHeight w:val="2381"/>
        </w:trPr>
        <w:tc>
          <w:tcPr>
            <w:tcW w:w="4649" w:type="dxa"/>
          </w:tcPr>
          <w:p w:rsidR="001C384E" w:rsidRPr="002A3B0F" w:rsidRDefault="001C384E" w:rsidP="001C384E">
            <w:pPr>
              <w:jc w:val="center"/>
              <w:rPr>
                <w:rFonts w:ascii="Comic Sans MS" w:hAnsi="Comic Sans MS"/>
                <w:sz w:val="21"/>
                <w:szCs w:val="21"/>
              </w:rPr>
            </w:pPr>
            <w:r w:rsidRPr="002A3B0F">
              <w:rPr>
                <w:rFonts w:ascii="Comic Sans MS" w:hAnsi="Comic Sans MS"/>
                <w:sz w:val="21"/>
                <w:szCs w:val="21"/>
              </w:rPr>
              <w:t>La demande extérieure mondiale a chuté suite à la dépression économique mondiale. La banque centrale baisse de nouveau ses taux d’intérêt directeurs pour soutenir la demande intérieure</w:t>
            </w:r>
          </w:p>
          <w:p w:rsidR="001C384E" w:rsidRDefault="001C384E" w:rsidP="001C384E">
            <w:pPr>
              <w:jc w:val="center"/>
              <w:rPr>
                <w:rFonts w:ascii="Comic Sans MS" w:hAnsi="Comic Sans MS"/>
                <w:b/>
                <w:sz w:val="21"/>
                <w:szCs w:val="21"/>
              </w:rPr>
            </w:pPr>
          </w:p>
          <w:p w:rsidR="001C384E" w:rsidRDefault="001C384E" w:rsidP="001C384E">
            <w:pPr>
              <w:jc w:val="center"/>
              <w:rPr>
                <w:rFonts w:ascii="Comic Sans MS" w:hAnsi="Comic Sans MS"/>
                <w:b/>
                <w:sz w:val="21"/>
                <w:szCs w:val="21"/>
              </w:rPr>
            </w:pPr>
            <w:r>
              <w:rPr>
                <w:rFonts w:ascii="Comic Sans MS" w:hAnsi="Comic Sans MS"/>
                <w:b/>
                <w:sz w:val="21"/>
                <w:szCs w:val="21"/>
              </w:rPr>
              <w:t>Déplacez le curseur vers la gauche</w:t>
            </w:r>
          </w:p>
          <w:p w:rsidR="001C384E" w:rsidRDefault="001C384E" w:rsidP="001C384E">
            <w:pPr>
              <w:jc w:val="center"/>
              <w:rPr>
                <w:rFonts w:ascii="Comic Sans MS" w:hAnsi="Comic Sans MS"/>
                <w:b/>
                <w:sz w:val="21"/>
                <w:szCs w:val="21"/>
              </w:rPr>
            </w:pPr>
          </w:p>
        </w:tc>
        <w:tc>
          <w:tcPr>
            <w:tcW w:w="4649" w:type="dxa"/>
          </w:tcPr>
          <w:p w:rsidR="001C384E" w:rsidRPr="002A3B0F" w:rsidRDefault="001C384E" w:rsidP="001C384E">
            <w:pPr>
              <w:jc w:val="both"/>
              <w:rPr>
                <w:rFonts w:ascii="Comic Sans MS" w:hAnsi="Comic Sans MS"/>
                <w:sz w:val="21"/>
                <w:szCs w:val="21"/>
              </w:rPr>
            </w:pPr>
            <w:r w:rsidRPr="002A3B0F">
              <w:rPr>
                <w:rFonts w:ascii="Comic Sans MS" w:hAnsi="Comic Sans MS"/>
                <w:sz w:val="21"/>
                <w:szCs w:val="21"/>
              </w:rPr>
              <w:t>Une spirale inflationniste s’est mise en place dans les pays de l’Union européenne</w:t>
            </w:r>
            <w:r w:rsidR="00054502">
              <w:rPr>
                <w:rFonts w:ascii="Comic Sans MS" w:hAnsi="Comic Sans MS"/>
                <w:sz w:val="21"/>
                <w:szCs w:val="21"/>
              </w:rPr>
              <w:t>,</w:t>
            </w:r>
            <w:r w:rsidRPr="002A3B0F">
              <w:rPr>
                <w:rFonts w:ascii="Comic Sans MS" w:hAnsi="Comic Sans MS"/>
                <w:sz w:val="21"/>
                <w:szCs w:val="21"/>
              </w:rPr>
              <w:t xml:space="preserve"> la hausse des prix entrainant la hausse des salaires que les entreprises répercutent en hausse des prix. La BCE augmente ses taux d’intérêts.</w:t>
            </w:r>
          </w:p>
          <w:p w:rsidR="001C384E" w:rsidRDefault="001C384E" w:rsidP="001C384E">
            <w:pPr>
              <w:jc w:val="both"/>
              <w:rPr>
                <w:rFonts w:ascii="Comic Sans MS" w:hAnsi="Comic Sans MS"/>
                <w:b/>
                <w:sz w:val="21"/>
                <w:szCs w:val="21"/>
              </w:rPr>
            </w:pPr>
          </w:p>
          <w:p w:rsidR="001C384E" w:rsidRDefault="00423FA3" w:rsidP="001C384E">
            <w:pPr>
              <w:jc w:val="center"/>
              <w:rPr>
                <w:rFonts w:ascii="Comic Sans MS" w:hAnsi="Comic Sans MS"/>
                <w:b/>
                <w:sz w:val="21"/>
                <w:szCs w:val="21"/>
              </w:rPr>
            </w:pPr>
            <w:r>
              <w:rPr>
                <w:noProof/>
                <w:lang w:eastAsia="fr-FR"/>
              </w:rPr>
              <w:drawing>
                <wp:anchor distT="0" distB="0" distL="114300" distR="114300" simplePos="0" relativeHeight="251750400" behindDoc="0" locked="0" layoutInCell="1" allowOverlap="1" wp14:anchorId="6DF03CDA" wp14:editId="345B7108">
                  <wp:simplePos x="0" y="0"/>
                  <wp:positionH relativeFrom="column">
                    <wp:posOffset>2576830</wp:posOffset>
                  </wp:positionH>
                  <wp:positionV relativeFrom="paragraph">
                    <wp:posOffset>83820</wp:posOffset>
                  </wp:positionV>
                  <wp:extent cx="228252" cy="220196"/>
                  <wp:effectExtent l="0" t="0" r="635" b="889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8252" cy="220196"/>
                          </a:xfrm>
                          <a:prstGeom prst="rect">
                            <a:avLst/>
                          </a:prstGeom>
                        </pic:spPr>
                      </pic:pic>
                    </a:graphicData>
                  </a:graphic>
                  <wp14:sizeRelH relativeFrom="margin">
                    <wp14:pctWidth>0</wp14:pctWidth>
                  </wp14:sizeRelH>
                  <wp14:sizeRelV relativeFrom="margin">
                    <wp14:pctHeight>0</wp14:pctHeight>
                  </wp14:sizeRelV>
                </wp:anchor>
              </w:drawing>
            </w:r>
            <w:r w:rsidR="001C384E">
              <w:rPr>
                <w:rFonts w:ascii="Comic Sans MS" w:hAnsi="Comic Sans MS"/>
                <w:b/>
                <w:sz w:val="21"/>
                <w:szCs w:val="21"/>
              </w:rPr>
              <w:t>Déplacez le curseur vers la droite</w:t>
            </w:r>
          </w:p>
        </w:tc>
        <w:tc>
          <w:tcPr>
            <w:tcW w:w="4649" w:type="dxa"/>
          </w:tcPr>
          <w:p w:rsidR="001C384E" w:rsidRPr="003E0F66" w:rsidRDefault="001C384E" w:rsidP="001C384E">
            <w:pPr>
              <w:jc w:val="center"/>
              <w:rPr>
                <w:rFonts w:ascii="Comic Sans MS" w:hAnsi="Comic Sans MS"/>
                <w:sz w:val="21"/>
                <w:szCs w:val="21"/>
              </w:rPr>
            </w:pPr>
            <w:r w:rsidRPr="003E0F66">
              <w:rPr>
                <w:rFonts w:ascii="Comic Sans MS" w:hAnsi="Comic Sans MS"/>
                <w:sz w:val="21"/>
                <w:szCs w:val="21"/>
              </w:rPr>
              <w:t xml:space="preserve">Pour limiter la dépréciation de l’euro vis-à-vis du dollar, la BCE augmente ses taux d’intérêts </w:t>
            </w:r>
          </w:p>
          <w:p w:rsidR="001C384E" w:rsidRDefault="001C384E" w:rsidP="001C384E">
            <w:pPr>
              <w:jc w:val="center"/>
              <w:rPr>
                <w:rFonts w:ascii="Comic Sans MS" w:hAnsi="Comic Sans MS"/>
                <w:b/>
                <w:sz w:val="21"/>
                <w:szCs w:val="21"/>
              </w:rPr>
            </w:pPr>
          </w:p>
          <w:p w:rsidR="001C384E" w:rsidRDefault="00423FA3" w:rsidP="001C384E">
            <w:pPr>
              <w:jc w:val="center"/>
              <w:rPr>
                <w:rFonts w:ascii="Comic Sans MS" w:hAnsi="Comic Sans MS"/>
                <w:b/>
                <w:sz w:val="21"/>
                <w:szCs w:val="21"/>
              </w:rPr>
            </w:pPr>
            <w:r>
              <w:rPr>
                <w:noProof/>
                <w:lang w:eastAsia="fr-FR"/>
              </w:rPr>
              <w:drawing>
                <wp:anchor distT="0" distB="0" distL="114300" distR="114300" simplePos="0" relativeHeight="251752448" behindDoc="0" locked="0" layoutInCell="1" allowOverlap="1" wp14:anchorId="6DF03CDA" wp14:editId="345B7108">
                  <wp:simplePos x="0" y="0"/>
                  <wp:positionH relativeFrom="column">
                    <wp:posOffset>2569210</wp:posOffset>
                  </wp:positionH>
                  <wp:positionV relativeFrom="paragraph">
                    <wp:posOffset>407670</wp:posOffset>
                  </wp:positionV>
                  <wp:extent cx="228252" cy="220196"/>
                  <wp:effectExtent l="0" t="0" r="635" b="889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8252" cy="220196"/>
                          </a:xfrm>
                          <a:prstGeom prst="rect">
                            <a:avLst/>
                          </a:prstGeom>
                        </pic:spPr>
                      </pic:pic>
                    </a:graphicData>
                  </a:graphic>
                  <wp14:sizeRelH relativeFrom="margin">
                    <wp14:pctWidth>0</wp14:pctWidth>
                  </wp14:sizeRelH>
                  <wp14:sizeRelV relativeFrom="margin">
                    <wp14:pctHeight>0</wp14:pctHeight>
                  </wp14:sizeRelV>
                </wp:anchor>
              </w:drawing>
            </w:r>
            <w:r w:rsidR="001C384E">
              <w:rPr>
                <w:rFonts w:ascii="Comic Sans MS" w:hAnsi="Comic Sans MS"/>
                <w:b/>
                <w:sz w:val="21"/>
                <w:szCs w:val="21"/>
              </w:rPr>
              <w:t>Déplacez le curseur vers la droite</w:t>
            </w:r>
          </w:p>
        </w:tc>
      </w:tr>
      <w:tr w:rsidR="00833585" w:rsidRPr="0049287F" w:rsidTr="00423FA3">
        <w:trPr>
          <w:trHeight w:val="2381"/>
        </w:trPr>
        <w:tc>
          <w:tcPr>
            <w:tcW w:w="4649" w:type="dxa"/>
          </w:tcPr>
          <w:p w:rsidR="00833585" w:rsidRPr="00833585" w:rsidRDefault="00833585" w:rsidP="000B23B7">
            <w:pPr>
              <w:jc w:val="both"/>
              <w:rPr>
                <w:rFonts w:ascii="Comic Sans MS" w:hAnsi="Comic Sans MS"/>
                <w:sz w:val="21"/>
                <w:szCs w:val="21"/>
              </w:rPr>
            </w:pPr>
          </w:p>
        </w:tc>
        <w:tc>
          <w:tcPr>
            <w:tcW w:w="4649" w:type="dxa"/>
          </w:tcPr>
          <w:p w:rsidR="00711B01" w:rsidRPr="00B73175" w:rsidRDefault="00711B01" w:rsidP="00302E20">
            <w:pPr>
              <w:jc w:val="both"/>
              <w:rPr>
                <w:rFonts w:ascii="Comic Sans MS" w:hAnsi="Comic Sans MS"/>
                <w:b/>
                <w:sz w:val="21"/>
                <w:szCs w:val="21"/>
              </w:rPr>
            </w:pPr>
          </w:p>
        </w:tc>
        <w:tc>
          <w:tcPr>
            <w:tcW w:w="4649" w:type="dxa"/>
          </w:tcPr>
          <w:p w:rsidR="00833585" w:rsidRPr="003E0F66" w:rsidRDefault="00833585" w:rsidP="00B73175">
            <w:pPr>
              <w:jc w:val="center"/>
              <w:rPr>
                <w:rFonts w:ascii="Comic Sans MS" w:hAnsi="Comic Sans MS"/>
                <w:sz w:val="21"/>
                <w:szCs w:val="21"/>
              </w:rPr>
            </w:pPr>
          </w:p>
        </w:tc>
      </w:tr>
    </w:tbl>
    <w:p w:rsidR="00F07188" w:rsidRPr="00B14773" w:rsidRDefault="00F07188" w:rsidP="00B14773">
      <w:pPr>
        <w:spacing w:line="276" w:lineRule="auto"/>
        <w:rPr>
          <w:rFonts w:ascii="Comic Sans MS" w:hAnsi="Comic Sans MS"/>
        </w:rPr>
      </w:pPr>
    </w:p>
    <w:sectPr w:rsidR="00F07188" w:rsidRPr="00B14773" w:rsidSect="0032509E">
      <w:pgSz w:w="16838" w:h="11906" w:orient="landscape"/>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3C2"/>
    <w:rsid w:val="000362F4"/>
    <w:rsid w:val="00054502"/>
    <w:rsid w:val="00097620"/>
    <w:rsid w:val="000A18A8"/>
    <w:rsid w:val="000B23B7"/>
    <w:rsid w:val="000E53C2"/>
    <w:rsid w:val="00162144"/>
    <w:rsid w:val="001C384E"/>
    <w:rsid w:val="00222032"/>
    <w:rsid w:val="00231C53"/>
    <w:rsid w:val="00235E0B"/>
    <w:rsid w:val="00236E64"/>
    <w:rsid w:val="002406C1"/>
    <w:rsid w:val="00285B16"/>
    <w:rsid w:val="00302E20"/>
    <w:rsid w:val="00324035"/>
    <w:rsid w:val="0032509E"/>
    <w:rsid w:val="00361806"/>
    <w:rsid w:val="003824E1"/>
    <w:rsid w:val="003A0ABF"/>
    <w:rsid w:val="00404FB7"/>
    <w:rsid w:val="0042062D"/>
    <w:rsid w:val="00423FA3"/>
    <w:rsid w:val="00460D07"/>
    <w:rsid w:val="0049287F"/>
    <w:rsid w:val="004D3E89"/>
    <w:rsid w:val="0051128D"/>
    <w:rsid w:val="00556E2F"/>
    <w:rsid w:val="00590046"/>
    <w:rsid w:val="005C31F1"/>
    <w:rsid w:val="0060320E"/>
    <w:rsid w:val="006167A6"/>
    <w:rsid w:val="00617EDB"/>
    <w:rsid w:val="006462DE"/>
    <w:rsid w:val="00650A53"/>
    <w:rsid w:val="00665EFD"/>
    <w:rsid w:val="006C2280"/>
    <w:rsid w:val="006E070D"/>
    <w:rsid w:val="00711B01"/>
    <w:rsid w:val="007A0B2C"/>
    <w:rsid w:val="007D5460"/>
    <w:rsid w:val="007E5529"/>
    <w:rsid w:val="00833585"/>
    <w:rsid w:val="008368DD"/>
    <w:rsid w:val="00841136"/>
    <w:rsid w:val="008C3DCA"/>
    <w:rsid w:val="008E18F5"/>
    <w:rsid w:val="00982FE8"/>
    <w:rsid w:val="00993FD3"/>
    <w:rsid w:val="009A3E18"/>
    <w:rsid w:val="009B73AD"/>
    <w:rsid w:val="00A43739"/>
    <w:rsid w:val="00A77986"/>
    <w:rsid w:val="00A920DC"/>
    <w:rsid w:val="00A9404E"/>
    <w:rsid w:val="00AD1DCE"/>
    <w:rsid w:val="00AE4CF9"/>
    <w:rsid w:val="00B14773"/>
    <w:rsid w:val="00B23B50"/>
    <w:rsid w:val="00B73175"/>
    <w:rsid w:val="00BC0126"/>
    <w:rsid w:val="00BC49A9"/>
    <w:rsid w:val="00BC7B89"/>
    <w:rsid w:val="00C031B8"/>
    <w:rsid w:val="00C9470D"/>
    <w:rsid w:val="00CB2B1A"/>
    <w:rsid w:val="00D21FD1"/>
    <w:rsid w:val="00D24298"/>
    <w:rsid w:val="00D64448"/>
    <w:rsid w:val="00D65C1D"/>
    <w:rsid w:val="00D93CDD"/>
    <w:rsid w:val="00DE5E77"/>
    <w:rsid w:val="00E20B6B"/>
    <w:rsid w:val="00E26C4D"/>
    <w:rsid w:val="00E44D27"/>
    <w:rsid w:val="00E721DD"/>
    <w:rsid w:val="00E85C16"/>
    <w:rsid w:val="00ED7DFD"/>
    <w:rsid w:val="00EF5E57"/>
    <w:rsid w:val="00EF6CA1"/>
    <w:rsid w:val="00F02229"/>
    <w:rsid w:val="00F07188"/>
    <w:rsid w:val="00F823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E3437-3C4E-463D-98A2-A4E73528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404FB7"/>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E5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404FB7"/>
    <w:rPr>
      <w:rFonts w:ascii="Times New Roman" w:eastAsia="Times New Roman" w:hAnsi="Times New Roman" w:cs="Times New Roman"/>
      <w:b/>
      <w:bCs/>
      <w:kern w:val="36"/>
      <w:sz w:val="48"/>
      <w:szCs w:val="48"/>
      <w:lang w:eastAsia="fr-FR"/>
    </w:rPr>
  </w:style>
  <w:style w:type="paragraph" w:styleId="Textedebulles">
    <w:name w:val="Balloon Text"/>
    <w:basedOn w:val="Normal"/>
    <w:link w:val="TextedebullesCar"/>
    <w:uiPriority w:val="99"/>
    <w:semiHidden/>
    <w:unhideWhenUsed/>
    <w:rsid w:val="00982FE8"/>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2F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85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2218</TotalTime>
  <Pages>5</Pages>
  <Words>1480</Words>
  <Characters>8140</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Marcq</dc:creator>
  <cp:keywords/>
  <dc:description/>
  <cp:lastModifiedBy>François Marcq</cp:lastModifiedBy>
  <cp:revision>6</cp:revision>
  <cp:lastPrinted>2022-10-10T17:08:00Z</cp:lastPrinted>
  <dcterms:created xsi:type="dcterms:W3CDTF">2022-10-05T20:15:00Z</dcterms:created>
  <dcterms:modified xsi:type="dcterms:W3CDTF">2023-03-28T14:57:00Z</dcterms:modified>
</cp:coreProperties>
</file>