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ED721C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3B5463" w:rsidRDefault="00CC6BFE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SCIENCES SOCIALES ET POLITIQUES »</w:t>
            </w:r>
            <w:r w:rsidR="00D954AF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3B5463" w:rsidRDefault="00ED72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N° du sujet : 14</w:t>
            </w:r>
            <w:r w:rsidR="00CC6BFE" w:rsidRPr="003B5463">
              <w:rPr>
                <w:rFonts w:ascii="Times New Roman" w:hAnsi="Times New Roman" w:cs="Times New Roman"/>
                <w:b/>
                <w:sz w:val="22"/>
                <w:szCs w:val="22"/>
              </w:rPr>
              <w:t>c9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B07C0B">
              <w:rPr>
                <w:rFonts w:ascii="Times New Roman" w:hAnsi="Times New Roman" w:cs="Times New Roman"/>
                <w:b/>
                <w:sz w:val="22"/>
                <w:szCs w:val="22"/>
              </w:rPr>
              <w:t>1-21-1</w:t>
            </w:r>
          </w:p>
        </w:tc>
      </w:tr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3B5463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CC6BF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3B5463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</w:rPr>
              <w:t>Durée de</w:t>
            </w:r>
            <w:r w:rsidR="007B4D49">
              <w:rPr>
                <w:rFonts w:ascii="Times New Roman" w:hAnsi="Times New Roman" w:cs="Times New Roman"/>
                <w:sz w:val="22"/>
                <w:szCs w:val="22"/>
              </w:rPr>
              <w:t xml:space="preserve"> l’</w:t>
            </w:r>
            <w:r w:rsidR="007B4D49" w:rsidRPr="003B5463">
              <w:rPr>
                <w:rFonts w:ascii="Times New Roman" w:hAnsi="Times New Roman" w:cs="Times New Roman"/>
                <w:sz w:val="22"/>
                <w:szCs w:val="22"/>
              </w:rPr>
              <w:t>interrogation</w:t>
            </w:r>
            <w:r w:rsidRPr="003B5463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0039C8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A14558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A14558" w:rsidRPr="00A14558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Quels sont les fondements du commerce international et de l’internationalisation de la production ?</w:t>
            </w:r>
          </w:p>
        </w:tc>
      </w:tr>
      <w:tr w:rsidR="00E167D7" w:rsidRPr="000039C8" w:rsidTr="003A16BA">
        <w:tc>
          <w:tcPr>
            <w:tcW w:w="9778" w:type="dxa"/>
            <w:gridSpan w:val="3"/>
          </w:tcPr>
          <w:p w:rsidR="00E167D7" w:rsidRPr="00B07C0B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B07C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</w:p>
          <w:p w:rsidR="00E167D7" w:rsidRPr="00B07C0B" w:rsidRDefault="007400BF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B07C0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Quelles sont les justifications et les limites du libre-échange ?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B07C0B" w:rsidTr="003A16BA">
        <w:tc>
          <w:tcPr>
            <w:tcW w:w="9778" w:type="dxa"/>
            <w:gridSpan w:val="3"/>
          </w:tcPr>
          <w:p w:rsidR="00E167D7" w:rsidRPr="003B5463" w:rsidRDefault="00B07C0B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1) Donnez </w:t>
            </w:r>
            <w:r w:rsidR="00F84619" w:rsidRPr="00F8461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 signification d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es 2 valeurs </w:t>
            </w:r>
            <w:r w:rsidR="00F8461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entourée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F8461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(document 2).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(4</w:t>
            </w:r>
            <w:r w:rsidR="009A753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points)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 w:rsidP="007B4D49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7B4D4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Quels sont les obstacles à la parité en politique ?</w:t>
            </w:r>
            <w:r w:rsidR="009A753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7B4D4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La culture politique n’est-elle qu’un héritage ?</w:t>
            </w:r>
            <w:r w:rsidR="00B07C0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</w:t>
            </w:r>
            <w:r w:rsidR="009A753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points)</w:t>
            </w:r>
          </w:p>
        </w:tc>
      </w:tr>
    </w:tbl>
    <w:p w:rsidR="003A16BA" w:rsidRPr="003B5463" w:rsidRDefault="003A16B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3A16BA" w:rsidRPr="003B5463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3B5463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p w:rsidR="007400BF" w:rsidRPr="007F0C58" w:rsidRDefault="007400BF" w:rsidP="00740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« Pour acheter français,  j’ai [cherché]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 les produits fabriqués en France. […]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Comme pour les voitures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 la plupart des produits dits «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made in France » sont 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un assemblage de pièces d'origines diverses. […]</w:t>
      </w:r>
    </w:p>
    <w:p w:rsidR="007400BF" w:rsidRDefault="007400BF" w:rsidP="00740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Elle v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ient d'où m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a théière ? De Chine. Mes co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uverts ? Pareil. Mon mug ? Ouf, i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l est français. Et il coûte 2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5 €. J'ai besoin d'ampoules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. Sur le site de Phillips, je découv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re qu'il y a près de dix usines en France. Au supermarché, je vérifie : « made in Poland », 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« made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in China ». 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[…] </w:t>
      </w:r>
    </w:p>
    <w:p w:rsidR="007400BF" w:rsidRPr="007F0C58" w:rsidRDefault="007400BF" w:rsidP="00740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Je fais un inventaire dans ma salle de bain […] : brosse à dents chinois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e, dentifrice italien, tampons hongrois,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 ver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nis américain, crème 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allemand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e, démaquillant anglais, déo thaïlandais,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 éponge italienne... Mes produits français sont ceu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x qui ont coûté le plus cher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 : maquillag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e, parfum, savons de Marseille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. […] </w:t>
      </w:r>
    </w:p>
    <w:p w:rsidR="00865FB7" w:rsidRPr="007F0C58" w:rsidRDefault="007400BF" w:rsidP="00740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Des marques qu’on imagine 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100% françaises (Comptoir des Cotonniers, Zadig e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t Voltaire, Camaïeu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) sont 100% fabriquées « ailleurs ». Les baskets Springcourt ou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Le Coq Sportif 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qui affichent un mark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eting hexagonal (bandes tricolores)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 sont fabriquées en Thaïlande ou en Chine. Mais prenons le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s véritables [pantoufles] charentaises. C’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est bien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français mais que c'est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 laid. En matière de vêtements, le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« made in France » a 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deux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écueils : le luxe (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fabriqués en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France, ils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 s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ont plus chers que la moyenne) 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ou la laideur.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Je trouve des collants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 d'une m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arque française. Prix : 33 €. T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>rois fois le prix des Dim, symbole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de délocalisation</w:t>
      </w:r>
      <w:r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 mais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en quantité dans mon placard ».</w:t>
      </w:r>
    </w:p>
    <w:p w:rsidR="007400BF" w:rsidRDefault="000039C8" w:rsidP="000039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Source : </w:t>
      </w:r>
      <w:proofErr w:type="spellStart"/>
      <w:r w:rsidR="007400BF">
        <w:rPr>
          <w:rFonts w:ascii="Times New Roman" w:hAnsi="Times New Roman"/>
          <w:color w:val="000000"/>
          <w:sz w:val="22"/>
          <w:szCs w:val="22"/>
          <w:lang w:val="fr-FR"/>
        </w:rPr>
        <w:t>Z.</w:t>
      </w:r>
      <w:r w:rsidR="007400BF" w:rsidRPr="007F0C58">
        <w:rPr>
          <w:rFonts w:ascii="Times New Roman" w:hAnsi="Times New Roman"/>
          <w:color w:val="000000"/>
          <w:sz w:val="22"/>
          <w:szCs w:val="22"/>
          <w:lang w:val="fr-FR"/>
        </w:rPr>
        <w:t>Dryef</w:t>
      </w:r>
      <w:proofErr w:type="spellEnd"/>
      <w:r w:rsidR="007400BF" w:rsidRPr="007F0C58">
        <w:rPr>
          <w:rFonts w:ascii="Times New Roman" w:hAnsi="Times New Roman"/>
          <w:color w:val="000000"/>
          <w:sz w:val="22"/>
          <w:szCs w:val="22"/>
          <w:lang w:val="fr-FR"/>
        </w:rPr>
        <w:t xml:space="preserve">, </w:t>
      </w:r>
      <w:r w:rsidR="007400BF" w:rsidRPr="00F85610">
        <w:rPr>
          <w:rFonts w:ascii="Times New Roman" w:hAnsi="Times New Roman"/>
          <w:color w:val="000000"/>
          <w:sz w:val="22"/>
          <w:szCs w:val="22"/>
          <w:lang w:val="fr-FR"/>
        </w:rPr>
        <w:t>« J'ai essayé d'acheter français, je suis presque ruinée »</w:t>
      </w:r>
      <w:r w:rsidR="007400BF">
        <w:rPr>
          <w:rFonts w:ascii="Times New Roman" w:hAnsi="Times New Roman"/>
          <w:color w:val="000000"/>
          <w:sz w:val="22"/>
          <w:szCs w:val="22"/>
          <w:lang w:val="fr-FR"/>
        </w:rPr>
        <w:t xml:space="preserve">, </w:t>
      </w:r>
      <w:r w:rsidR="007400BF" w:rsidRPr="00F85610">
        <w:rPr>
          <w:rFonts w:ascii="Times New Roman" w:hAnsi="Times New Roman"/>
          <w:i/>
          <w:color w:val="000000"/>
          <w:sz w:val="22"/>
          <w:szCs w:val="22"/>
          <w:lang w:val="fr-FR"/>
        </w:rPr>
        <w:t>Rue 89</w:t>
      </w:r>
      <w:r w:rsidR="007400BF">
        <w:rPr>
          <w:rFonts w:ascii="Times New Roman" w:hAnsi="Times New Roman"/>
          <w:color w:val="000000"/>
          <w:sz w:val="22"/>
          <w:szCs w:val="22"/>
          <w:lang w:val="fr-FR"/>
        </w:rPr>
        <w:t>, 19/12/</w:t>
      </w:r>
      <w:r w:rsidR="007400BF" w:rsidRPr="007F0C58">
        <w:rPr>
          <w:rFonts w:ascii="Times New Roman" w:hAnsi="Times New Roman"/>
          <w:color w:val="000000"/>
          <w:sz w:val="22"/>
          <w:szCs w:val="22"/>
          <w:lang w:val="fr-FR"/>
        </w:rPr>
        <w:t>2011</w:t>
      </w:r>
      <w:r w:rsidR="007400BF">
        <w:rPr>
          <w:rFonts w:ascii="Times New Roman" w:hAnsi="Times New Roman"/>
          <w:color w:val="000000"/>
          <w:sz w:val="22"/>
          <w:szCs w:val="22"/>
          <w:lang w:val="fr-FR"/>
        </w:rPr>
        <w:t>.</w:t>
      </w:r>
    </w:p>
    <w:p w:rsidR="00CC6BFE" w:rsidRPr="003B5463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CC6BFE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3B5463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865FB7" w:rsidRDefault="00865F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6"/>
        <w:gridCol w:w="872"/>
        <w:gridCol w:w="872"/>
        <w:gridCol w:w="872"/>
        <w:gridCol w:w="1703"/>
      </w:tblGrid>
      <w:tr w:rsidR="007400BF" w:rsidRPr="000039C8" w:rsidTr="000B0BF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F" w:rsidRPr="000B0BF2" w:rsidRDefault="007400BF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fr-FR"/>
              </w:rPr>
              <w:t>Prix des exportations de certains produits primaires</w:t>
            </w:r>
            <w:r w:rsidR="00865FB7"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fr-FR"/>
              </w:rPr>
              <w:t>, 2000-2010</w:t>
            </w: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fr-FR"/>
              </w:rPr>
              <w:t xml:space="preserve"> (</w:t>
            </w:r>
            <w:r w:rsidR="00865FB7"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fr-FR"/>
              </w:rPr>
              <w:t xml:space="preserve">variation annuelle </w:t>
            </w: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fr-FR"/>
              </w:rPr>
              <w:t>en %)</w:t>
            </w:r>
          </w:p>
          <w:p w:rsidR="00865FB7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fr-FR"/>
              </w:rPr>
            </w:pPr>
          </w:p>
        </w:tc>
      </w:tr>
      <w:tr w:rsidR="00865FB7" w:rsidRPr="000B0BF2" w:rsidTr="000B0BF2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7400BF" w:rsidRPr="000B0BF2" w:rsidRDefault="007400BF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2000 - 2010</w:t>
            </w:r>
          </w:p>
        </w:tc>
      </w:tr>
      <w:tr w:rsidR="007400BF" w:rsidRPr="000B0BF2" w:rsidTr="000B0BF2">
        <w:trPr>
          <w:jc w:val="center"/>
        </w:trPr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Tous les produits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-30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10</w:t>
            </w:r>
          </w:p>
        </w:tc>
      </w:tr>
      <w:tr w:rsidR="007400BF" w:rsidRPr="000B0BF2" w:rsidTr="000B0BF2">
        <w:trPr>
          <w:jc w:val="center"/>
        </w:trPr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Métaux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-8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-20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13</w:t>
            </w:r>
          </w:p>
        </w:tc>
      </w:tr>
      <w:tr w:rsidR="007400BF" w:rsidRPr="000B0BF2" w:rsidTr="000B0BF2">
        <w:trPr>
          <w:jc w:val="center"/>
        </w:trPr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Boissons</w:t>
            </w:r>
            <w:r w:rsidR="00F84619"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9</w:t>
            </w:r>
          </w:p>
        </w:tc>
      </w:tr>
      <w:tr w:rsidR="007400BF" w:rsidRPr="000B0BF2" w:rsidTr="000B0BF2">
        <w:trPr>
          <w:jc w:val="center"/>
        </w:trPr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Produits alimentaires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FC1614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fr-FR" w:eastAsia="fr-FR" w:bidi="ar-SA"/>
              </w:rPr>
              <w:pict>
                <v:oval id="_x0000_s1026" style="position:absolute;left:0;text-align:left;margin-left:3.2pt;margin-top:14.4pt;width:28.5pt;height:15.75pt;z-index:251657728;mso-position-horizontal-relative:text;mso-position-vertical-relative:text" filled="f"/>
              </w:pict>
            </w:r>
            <w:r w:rsidR="00865FB7"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-15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6</w:t>
            </w:r>
          </w:p>
        </w:tc>
      </w:tr>
      <w:tr w:rsidR="007400BF" w:rsidRPr="000B0BF2" w:rsidTr="000B0BF2">
        <w:trPr>
          <w:jc w:val="center"/>
        </w:trPr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Matières premières agricoles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-17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7400BF" w:rsidRPr="000B0BF2" w:rsidTr="000B0BF2">
        <w:trPr>
          <w:trHeight w:val="70"/>
          <w:jc w:val="center"/>
        </w:trPr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fr-FR"/>
              </w:rPr>
              <w:t>Energie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-37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400BF" w:rsidRPr="000B0BF2" w:rsidRDefault="00865FB7" w:rsidP="000B0B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B0BF2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11</w:t>
            </w:r>
          </w:p>
        </w:tc>
      </w:tr>
    </w:tbl>
    <w:p w:rsidR="007400BF" w:rsidRDefault="00F84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*Y compris le café, les fèves de cacao et le thé.</w:t>
      </w:r>
    </w:p>
    <w:p w:rsidR="00F84619" w:rsidRDefault="000039C8" w:rsidP="000039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Source : </w:t>
      </w:r>
      <w:r w:rsidR="00F84619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D’après les Statistiques financières internationales du FMI, </w:t>
      </w:r>
    </w:p>
    <w:p w:rsidR="00865FB7" w:rsidRPr="003B5463" w:rsidRDefault="00F84619" w:rsidP="000039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« Rapport sur le commerce mondial 2011 », OMC.</w:t>
      </w:r>
    </w:p>
    <w:sectPr w:rsidR="00865FB7" w:rsidRPr="003B5463" w:rsidSect="00F81E62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67" w:rsidRDefault="00856467" w:rsidP="003B5463">
      <w:r>
        <w:separator/>
      </w:r>
    </w:p>
  </w:endnote>
  <w:endnote w:type="continuationSeparator" w:id="1">
    <w:p w:rsidR="00856467" w:rsidRDefault="00856467" w:rsidP="003B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3" w:rsidRPr="009C711D" w:rsidRDefault="003B5463" w:rsidP="003B5463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3B5463" w:rsidRPr="009C711D" w:rsidRDefault="003B5463" w:rsidP="003B5463">
    <w:pPr>
      <w:pStyle w:val="Pieddepage"/>
      <w:rPr>
        <w:sz w:val="20"/>
        <w:lang w:val="fr-FR"/>
      </w:rPr>
    </w:pPr>
  </w:p>
  <w:p w:rsidR="003B5463" w:rsidRPr="003B5463" w:rsidRDefault="003B5463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67" w:rsidRDefault="00856467" w:rsidP="003B5463">
      <w:r>
        <w:separator/>
      </w:r>
    </w:p>
  </w:footnote>
  <w:footnote w:type="continuationSeparator" w:id="1">
    <w:p w:rsidR="00856467" w:rsidRDefault="00856467" w:rsidP="003B5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039C8"/>
    <w:rsid w:val="000900AC"/>
    <w:rsid w:val="000B0BF2"/>
    <w:rsid w:val="0015739E"/>
    <w:rsid w:val="001E7D4A"/>
    <w:rsid w:val="003A16BA"/>
    <w:rsid w:val="003B5463"/>
    <w:rsid w:val="00566F8A"/>
    <w:rsid w:val="006D2823"/>
    <w:rsid w:val="007400BF"/>
    <w:rsid w:val="007B4D49"/>
    <w:rsid w:val="00856467"/>
    <w:rsid w:val="00865FB7"/>
    <w:rsid w:val="009A7538"/>
    <w:rsid w:val="00A14558"/>
    <w:rsid w:val="00AD640E"/>
    <w:rsid w:val="00B07C0B"/>
    <w:rsid w:val="00B40F36"/>
    <w:rsid w:val="00CC6BFE"/>
    <w:rsid w:val="00D954AF"/>
    <w:rsid w:val="00E167D7"/>
    <w:rsid w:val="00E459A1"/>
    <w:rsid w:val="00ED721C"/>
    <w:rsid w:val="00F15C2A"/>
    <w:rsid w:val="00F81E62"/>
    <w:rsid w:val="00F84619"/>
    <w:rsid w:val="00FC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62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81E62"/>
  </w:style>
  <w:style w:type="character" w:customStyle="1" w:styleId="WW-Absatz-Standardschriftart">
    <w:name w:val="WW-Absatz-Standardschriftart"/>
    <w:rsid w:val="00F81E62"/>
  </w:style>
  <w:style w:type="character" w:customStyle="1" w:styleId="Policepardfaut1">
    <w:name w:val="Police par défaut1"/>
    <w:rsid w:val="00F81E62"/>
  </w:style>
  <w:style w:type="paragraph" w:customStyle="1" w:styleId="Titre10">
    <w:name w:val="Titre1"/>
    <w:basedOn w:val="Normal"/>
    <w:next w:val="Corpsdetexte"/>
    <w:rsid w:val="00F81E6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F81E62"/>
    <w:pPr>
      <w:spacing w:after="120"/>
    </w:pPr>
  </w:style>
  <w:style w:type="paragraph" w:styleId="Liste">
    <w:name w:val="List"/>
    <w:basedOn w:val="Corpsdetexte"/>
    <w:rsid w:val="00F81E62"/>
  </w:style>
  <w:style w:type="paragraph" w:customStyle="1" w:styleId="Lgende1">
    <w:name w:val="Légende1"/>
    <w:basedOn w:val="Normal"/>
    <w:rsid w:val="00F81E62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F81E62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7A8C-2453-4DCE-81E3-FCC823C4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4</cp:revision>
  <cp:lastPrinted>1601-01-01T00:00:00Z</cp:lastPrinted>
  <dcterms:created xsi:type="dcterms:W3CDTF">2014-03-08T07:16:00Z</dcterms:created>
  <dcterms:modified xsi:type="dcterms:W3CDTF">2014-03-26T12:42:00Z</dcterms:modified>
</cp:coreProperties>
</file>